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E2AD0" w14:textId="4E169FA2" w:rsidR="007335C4" w:rsidRDefault="00972E3B" w:rsidP="00550F7E">
      <w:pPr>
        <w:ind w:rightChars="26" w:right="55"/>
        <w:jc w:val="center"/>
        <w:rPr>
          <w:rFonts w:asciiTheme="minorEastAsia" w:hAnsiTheme="minorEastAsia" w:hint="eastAsia"/>
          <w:b/>
          <w:sz w:val="32"/>
          <w:szCs w:val="28"/>
        </w:rPr>
      </w:pPr>
      <w:bookmarkStart w:id="0" w:name="_Hlk144130638"/>
      <w:r>
        <w:rPr>
          <w:b/>
          <w:sz w:val="32"/>
        </w:rPr>
        <w:t>昆明市西山区兴禹水资源开发有限公司及下属子公司法律顾问服务项目</w:t>
      </w:r>
      <w:r w:rsidR="009E35AB">
        <w:rPr>
          <w:b/>
          <w:sz w:val="32"/>
        </w:rPr>
        <w:t>成交结果公告</w:t>
      </w:r>
    </w:p>
    <w:p w14:paraId="2CDD5B69" w14:textId="1DF73592" w:rsidR="007335C4" w:rsidRPr="00D95012" w:rsidRDefault="006151E2" w:rsidP="002D7FC5">
      <w:pPr>
        <w:spacing w:line="288" w:lineRule="auto"/>
        <w:rPr>
          <w:rFonts w:asciiTheme="minorEastAsia" w:hAnsiTheme="minorEastAsia" w:hint="eastAsia"/>
          <w:szCs w:val="21"/>
        </w:rPr>
      </w:pPr>
      <w:r>
        <w:rPr>
          <w:b/>
        </w:rPr>
        <w:t>项目名称：</w:t>
      </w:r>
      <w:r w:rsidR="00972E3B">
        <w:rPr>
          <w:rFonts w:asciiTheme="minorEastAsia" w:hAnsiTheme="minorEastAsia"/>
          <w:szCs w:val="21"/>
        </w:rPr>
        <w:t>昆明市西山区兴禹水资源开发有限公司及下属子公司法律顾问服务项目</w:t>
      </w:r>
    </w:p>
    <w:p w14:paraId="430889B6" w14:textId="1D3B089A" w:rsidR="007335C4" w:rsidRPr="000E5FEA" w:rsidRDefault="006151E2" w:rsidP="002D7FC5">
      <w:pPr>
        <w:spacing w:line="288" w:lineRule="auto"/>
        <w:rPr>
          <w:rFonts w:asciiTheme="minorEastAsia" w:hAnsiTheme="minorEastAsia" w:hint="eastAsia"/>
          <w:szCs w:val="21"/>
        </w:rPr>
      </w:pPr>
      <w:r>
        <w:rPr>
          <w:b/>
        </w:rPr>
        <w:t>项目编号：</w:t>
      </w:r>
      <w:r w:rsidR="00D4353F">
        <w:rPr>
          <w:rFonts w:asciiTheme="minorEastAsia" w:hAnsiTheme="minorEastAsia"/>
          <w:szCs w:val="21"/>
        </w:rPr>
        <w:t>KCFW-2025-09885</w:t>
      </w:r>
    </w:p>
    <w:p w14:paraId="3997D84B" w14:textId="4341A7C5" w:rsidR="007335C4" w:rsidRPr="000E5FEA" w:rsidRDefault="006151E2" w:rsidP="002D7FC5">
      <w:pPr>
        <w:spacing w:line="288" w:lineRule="auto"/>
        <w:rPr>
          <w:rFonts w:asciiTheme="minorEastAsia" w:hAnsiTheme="minorEastAsia" w:hint="eastAsia"/>
          <w:szCs w:val="21"/>
        </w:rPr>
      </w:pPr>
      <w:r w:rsidRPr="000E5FEA">
        <w:rPr>
          <w:rFonts w:asciiTheme="minorEastAsia" w:hAnsiTheme="minorEastAsia" w:hint="eastAsia"/>
          <w:b/>
          <w:szCs w:val="21"/>
        </w:rPr>
        <w:t>采购人：</w:t>
      </w:r>
      <w:r w:rsidR="00AA7892">
        <w:rPr>
          <w:rFonts w:asciiTheme="minorEastAsia" w:hAnsiTheme="minorEastAsia" w:hint="eastAsia"/>
          <w:szCs w:val="21"/>
        </w:rPr>
        <w:t>昆明市西山区兴禹水资源开发有限公司</w:t>
      </w:r>
    </w:p>
    <w:p w14:paraId="11519289" w14:textId="77777777" w:rsidR="007335C4" w:rsidRPr="000E5FEA" w:rsidRDefault="006151E2" w:rsidP="002D7FC5">
      <w:pPr>
        <w:spacing w:line="288" w:lineRule="auto"/>
        <w:rPr>
          <w:rFonts w:asciiTheme="minorEastAsia" w:hAnsiTheme="minorEastAsia" w:hint="eastAsia"/>
          <w:szCs w:val="21"/>
        </w:rPr>
      </w:pPr>
      <w:r w:rsidRPr="000E5FEA">
        <w:rPr>
          <w:rFonts w:asciiTheme="minorEastAsia" w:hAnsiTheme="minorEastAsia" w:hint="eastAsia"/>
          <w:b/>
          <w:szCs w:val="21"/>
        </w:rPr>
        <w:t>采购代理机构：</w:t>
      </w:r>
      <w:r w:rsidRPr="000E5FEA">
        <w:rPr>
          <w:rFonts w:asciiTheme="minorEastAsia" w:hAnsiTheme="minorEastAsia" w:hint="eastAsia"/>
          <w:szCs w:val="21"/>
        </w:rPr>
        <w:t>昆明晨晟招标有限责任公司</w:t>
      </w:r>
    </w:p>
    <w:p w14:paraId="016F4AB8" w14:textId="3409A87D" w:rsidR="007335C4" w:rsidRPr="000E5FEA" w:rsidRDefault="006151E2" w:rsidP="002D7FC5">
      <w:pPr>
        <w:spacing w:line="288" w:lineRule="auto"/>
        <w:rPr>
          <w:rFonts w:asciiTheme="minorEastAsia" w:hAnsiTheme="minorEastAsia" w:hint="eastAsia"/>
          <w:szCs w:val="21"/>
        </w:rPr>
      </w:pPr>
      <w:r w:rsidRPr="000E5FEA">
        <w:rPr>
          <w:rFonts w:asciiTheme="minorEastAsia" w:hAnsiTheme="minorEastAsia" w:hint="eastAsia"/>
          <w:b/>
          <w:szCs w:val="21"/>
        </w:rPr>
        <w:t>采购方式：</w:t>
      </w:r>
      <w:r w:rsidRPr="000E5FEA">
        <w:rPr>
          <w:rFonts w:asciiTheme="minorEastAsia" w:hAnsiTheme="minorEastAsia" w:hint="eastAsia"/>
          <w:szCs w:val="21"/>
        </w:rPr>
        <w:t>竞争性</w:t>
      </w:r>
      <w:r w:rsidR="003D2561">
        <w:rPr>
          <w:rFonts w:asciiTheme="minorEastAsia" w:hAnsiTheme="minorEastAsia" w:hint="eastAsia"/>
          <w:szCs w:val="21"/>
        </w:rPr>
        <w:t>磋商</w:t>
      </w:r>
    </w:p>
    <w:bookmarkEnd w:id="0"/>
    <w:p w14:paraId="25922A1F" w14:textId="77777777" w:rsidR="007335C4" w:rsidRPr="000E5FEA" w:rsidRDefault="006151E2" w:rsidP="002D7FC5">
      <w:pPr>
        <w:spacing w:line="288" w:lineRule="auto"/>
        <w:rPr>
          <w:rFonts w:asciiTheme="minorEastAsia" w:hAnsiTheme="minorEastAsia" w:hint="eastAsia"/>
          <w:b/>
          <w:szCs w:val="21"/>
        </w:rPr>
      </w:pPr>
      <w:r w:rsidRPr="000E5FEA">
        <w:rPr>
          <w:rFonts w:asciiTheme="minorEastAsia" w:hAnsiTheme="minorEastAsia" w:hint="eastAsia"/>
          <w:b/>
          <w:szCs w:val="21"/>
        </w:rPr>
        <w:t>评审结果：</w:t>
      </w:r>
      <w:bookmarkStart w:id="1" w:name="_Hlk528053469"/>
    </w:p>
    <w:p w14:paraId="2D4452AF" w14:textId="77777777" w:rsidR="002D7FC5" w:rsidRPr="0079519B" w:rsidRDefault="002D7FC5" w:rsidP="002D7FC5">
      <w:pPr>
        <w:spacing w:line="288" w:lineRule="auto"/>
        <w:ind w:firstLineChars="200" w:firstLine="422"/>
        <w:rPr>
          <w:rFonts w:ascii="宋体" w:hAnsi="宋体" w:hint="eastAsia"/>
          <w:szCs w:val="21"/>
        </w:rPr>
      </w:pPr>
      <w:bookmarkStart w:id="2" w:name="_Hlk178157714"/>
      <w:r w:rsidRPr="0079519B">
        <w:rPr>
          <w:rFonts w:ascii="宋体" w:hAnsi="宋体" w:hint="eastAsia"/>
          <w:b/>
          <w:szCs w:val="21"/>
        </w:rPr>
        <w:t>第一推荐成交候选人为：</w:t>
      </w:r>
      <w:r w:rsidRPr="0079519B">
        <w:rPr>
          <w:rFonts w:ascii="宋体" w:hAnsi="宋体" w:cs="Calibri" w:hint="eastAsia"/>
          <w:kern w:val="0"/>
          <w:szCs w:val="21"/>
          <w:u w:val="single"/>
        </w:rPr>
        <w:t>云南十上律师事务所</w:t>
      </w:r>
      <w:r w:rsidRPr="0079519B">
        <w:rPr>
          <w:rFonts w:ascii="宋体" w:hAnsi="宋体" w:hint="eastAsia"/>
          <w:szCs w:val="21"/>
        </w:rPr>
        <w:t>，最后报价：</w:t>
      </w:r>
      <w:r w:rsidRPr="0079519B">
        <w:rPr>
          <w:rFonts w:ascii="宋体" w:hAnsi="宋体" w:hint="eastAsia"/>
          <w:szCs w:val="21"/>
          <w:u w:val="single"/>
        </w:rPr>
        <w:t>小写：￥</w:t>
      </w:r>
      <w:r w:rsidRPr="0079519B">
        <w:rPr>
          <w:rFonts w:ascii="宋体" w:hAnsi="宋体"/>
          <w:szCs w:val="21"/>
          <w:u w:val="single"/>
        </w:rPr>
        <w:t>79000.00</w:t>
      </w:r>
      <w:r w:rsidRPr="0079519B">
        <w:rPr>
          <w:rFonts w:ascii="宋体" w:hAnsi="宋体" w:hint="eastAsia"/>
          <w:szCs w:val="21"/>
          <w:u w:val="single"/>
        </w:rPr>
        <w:t>元/年/家（大写：人民币柒万玖仟元整每年每家）</w:t>
      </w:r>
      <w:r w:rsidRPr="0079519B">
        <w:rPr>
          <w:rFonts w:ascii="宋体" w:hAnsi="宋体" w:hint="eastAsia"/>
          <w:szCs w:val="21"/>
        </w:rPr>
        <w:t>；</w:t>
      </w:r>
      <w:r w:rsidRPr="0079519B">
        <w:rPr>
          <w:rFonts w:ascii="宋体" w:hAnsi="宋体" w:hint="eastAsia"/>
          <w:kern w:val="0"/>
          <w:szCs w:val="21"/>
        </w:rPr>
        <w:t>服务期限承诺</w:t>
      </w:r>
      <w:r w:rsidRPr="0079519B">
        <w:rPr>
          <w:rFonts w:ascii="宋体" w:hAnsi="宋体" w:hint="eastAsia"/>
          <w:szCs w:val="21"/>
        </w:rPr>
        <w:t>：</w:t>
      </w:r>
      <w:r w:rsidRPr="0079519B">
        <w:rPr>
          <w:rFonts w:ascii="宋体" w:hAnsi="宋体" w:hint="eastAsia"/>
          <w:szCs w:val="28"/>
          <w:u w:val="single"/>
        </w:rPr>
        <w:t>自合同签订之日起1年</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；质量标准承诺：</w:t>
      </w:r>
      <w:r w:rsidRPr="0079519B">
        <w:rPr>
          <w:rFonts w:ascii="宋体" w:hAnsi="宋体" w:hint="eastAsia"/>
          <w:szCs w:val="28"/>
          <w:u w:val="single"/>
        </w:rPr>
        <w:t>符合《中华人民共和国律师法》的相关规定，按采购人要求提供服务，接受采购人考核结果，并根据工作需要调整服务内容和服务方式。遵循职业道德，积极开展工作，认真维护采购人合法权益，提供优质法律服务；对案件涉及机密、商业秘密或个人隐私，负有保密义务</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；项目负责人：</w:t>
      </w:r>
      <w:r w:rsidRPr="0079519B">
        <w:rPr>
          <w:rFonts w:ascii="宋体" w:hAnsi="宋体" w:hint="eastAsia"/>
          <w:szCs w:val="28"/>
          <w:u w:val="single"/>
        </w:rPr>
        <w:t>陈宏元</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w:t>
      </w:r>
      <w:r w:rsidRPr="0079519B">
        <w:rPr>
          <w:rFonts w:ascii="宋体" w:hAnsi="宋体" w:hint="eastAsia"/>
        </w:rPr>
        <w:t>说明</w:t>
      </w:r>
      <w:r w:rsidRPr="0079519B">
        <w:rPr>
          <w:rFonts w:ascii="宋体" w:hAnsi="宋体" w:hint="eastAsia"/>
          <w:szCs w:val="21"/>
        </w:rPr>
        <w:t>：</w:t>
      </w:r>
      <w:r w:rsidRPr="0079519B">
        <w:rPr>
          <w:rFonts w:ascii="宋体" w:hAnsi="宋体" w:hint="eastAsia"/>
          <w:szCs w:val="21"/>
          <w:u w:val="single"/>
        </w:rPr>
        <w:t>/</w:t>
      </w:r>
      <w:r w:rsidRPr="0079519B">
        <w:rPr>
          <w:rFonts w:ascii="宋体" w:hAnsi="宋体" w:hint="eastAsia"/>
          <w:szCs w:val="21"/>
        </w:rPr>
        <w:t>；最后得分：</w:t>
      </w:r>
      <w:r w:rsidRPr="0079519B">
        <w:rPr>
          <w:rFonts w:ascii="宋体" w:hAnsi="宋体"/>
          <w:szCs w:val="21"/>
          <w:u w:val="single"/>
        </w:rPr>
        <w:t>86.57</w:t>
      </w:r>
      <w:r w:rsidRPr="0079519B">
        <w:rPr>
          <w:rFonts w:ascii="宋体" w:hAnsi="宋体" w:hint="eastAsia"/>
          <w:szCs w:val="21"/>
        </w:rPr>
        <w:t>分。</w:t>
      </w:r>
    </w:p>
    <w:p w14:paraId="3124C882" w14:textId="77777777" w:rsidR="002D7FC5" w:rsidRPr="0079519B" w:rsidRDefault="002D7FC5" w:rsidP="002D7FC5">
      <w:pPr>
        <w:pStyle w:val="0"/>
        <w:spacing w:line="288" w:lineRule="auto"/>
        <w:ind w:firstLineChars="200" w:firstLine="422"/>
        <w:rPr>
          <w:rFonts w:ascii="宋体" w:hAnsi="宋体" w:hint="eastAsia"/>
          <w:szCs w:val="21"/>
        </w:rPr>
      </w:pPr>
      <w:r w:rsidRPr="0079519B">
        <w:rPr>
          <w:rFonts w:ascii="宋体" w:hAnsi="宋体" w:hint="eastAsia"/>
          <w:b/>
          <w:szCs w:val="21"/>
        </w:rPr>
        <w:t>第二推荐成交候选人为：</w:t>
      </w:r>
      <w:r w:rsidRPr="0079519B">
        <w:rPr>
          <w:rFonts w:ascii="宋体" w:hAnsi="宋体" w:cs="Calibri" w:hint="eastAsia"/>
          <w:kern w:val="0"/>
          <w:szCs w:val="21"/>
          <w:u w:val="single"/>
        </w:rPr>
        <w:t>北京德恒（昆明）律师事务所</w:t>
      </w:r>
      <w:r w:rsidRPr="0079519B">
        <w:rPr>
          <w:rFonts w:ascii="宋体" w:hAnsi="宋体" w:hint="eastAsia"/>
          <w:szCs w:val="21"/>
        </w:rPr>
        <w:t>，最后报价：</w:t>
      </w:r>
      <w:r w:rsidRPr="0079519B">
        <w:rPr>
          <w:rFonts w:ascii="宋体" w:hAnsi="宋体" w:hint="eastAsia"/>
          <w:szCs w:val="21"/>
          <w:u w:val="single"/>
        </w:rPr>
        <w:t>小写：￥</w:t>
      </w:r>
      <w:r w:rsidRPr="0079519B">
        <w:rPr>
          <w:rFonts w:ascii="宋体" w:hAnsi="宋体"/>
          <w:szCs w:val="21"/>
          <w:u w:val="single"/>
        </w:rPr>
        <w:t>70000.00</w:t>
      </w:r>
      <w:r w:rsidRPr="0079519B">
        <w:rPr>
          <w:rFonts w:ascii="宋体" w:hAnsi="宋体" w:hint="eastAsia"/>
          <w:szCs w:val="21"/>
          <w:u w:val="single"/>
        </w:rPr>
        <w:t>元/年/家（大写：人民币柒万元整每年每家）</w:t>
      </w:r>
      <w:r w:rsidRPr="0079519B">
        <w:rPr>
          <w:rFonts w:ascii="宋体" w:hAnsi="宋体" w:hint="eastAsia"/>
          <w:szCs w:val="21"/>
        </w:rPr>
        <w:t>；</w:t>
      </w:r>
      <w:r w:rsidRPr="0079519B">
        <w:rPr>
          <w:rFonts w:ascii="宋体" w:hAnsi="宋体" w:hint="eastAsia"/>
          <w:kern w:val="0"/>
          <w:szCs w:val="21"/>
        </w:rPr>
        <w:t>服务期限承诺</w:t>
      </w:r>
      <w:r w:rsidRPr="0079519B">
        <w:rPr>
          <w:rFonts w:ascii="宋体" w:hAnsi="宋体" w:hint="eastAsia"/>
          <w:szCs w:val="21"/>
        </w:rPr>
        <w:t>：</w:t>
      </w:r>
      <w:r w:rsidRPr="0079519B">
        <w:rPr>
          <w:rFonts w:ascii="宋体" w:hAnsi="宋体" w:hint="eastAsia"/>
          <w:szCs w:val="28"/>
          <w:u w:val="single"/>
        </w:rPr>
        <w:t>自合同签订之日起1年</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；质量标准承诺：</w:t>
      </w:r>
      <w:r w:rsidRPr="0079519B">
        <w:rPr>
          <w:rFonts w:ascii="宋体" w:hAnsi="宋体" w:hint="eastAsia"/>
          <w:szCs w:val="28"/>
          <w:u w:val="single"/>
        </w:rPr>
        <w:t>符合《中华人民共和国律师法》的相关规定，按采购人要求提供服务，接受采购人考核结果，并根据工作需要调整服务内容和服务方式。遵循职业道德，积极开展工作，认真维护采购人合法权益，提供优质法律服务；对案件涉及机密、商业秘密或个人隐私，负有保密义务。具体承诺详见“四、响应文件技术部分格式-（二）服务质量承诺及保证措施”部分</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；项目负责人：</w:t>
      </w:r>
      <w:r w:rsidRPr="0079519B">
        <w:rPr>
          <w:rFonts w:ascii="宋体" w:hAnsi="宋体" w:hint="eastAsia"/>
          <w:szCs w:val="28"/>
          <w:u w:val="single"/>
        </w:rPr>
        <w:t>郑宏宇</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w:t>
      </w:r>
      <w:r w:rsidRPr="0079519B">
        <w:rPr>
          <w:rFonts w:ascii="宋体" w:hAnsi="宋体" w:hint="eastAsia"/>
        </w:rPr>
        <w:t>说明</w:t>
      </w:r>
      <w:r w:rsidRPr="0079519B">
        <w:rPr>
          <w:rFonts w:ascii="宋体" w:hAnsi="宋体" w:hint="eastAsia"/>
          <w:szCs w:val="21"/>
        </w:rPr>
        <w:t>：</w:t>
      </w:r>
      <w:r w:rsidRPr="0079519B">
        <w:rPr>
          <w:rFonts w:ascii="宋体" w:hAnsi="宋体" w:hint="eastAsia"/>
          <w:szCs w:val="21"/>
          <w:u w:val="single"/>
        </w:rPr>
        <w:t>无</w:t>
      </w:r>
      <w:r w:rsidRPr="0079519B">
        <w:rPr>
          <w:rFonts w:ascii="宋体" w:hAnsi="宋体" w:hint="eastAsia"/>
          <w:szCs w:val="21"/>
        </w:rPr>
        <w:t>；最后得分：</w:t>
      </w:r>
      <w:r w:rsidRPr="0079519B">
        <w:rPr>
          <w:rFonts w:ascii="宋体" w:hAnsi="宋体"/>
          <w:szCs w:val="21"/>
          <w:u w:val="single"/>
        </w:rPr>
        <w:t>78.63</w:t>
      </w:r>
      <w:r w:rsidRPr="0079519B">
        <w:rPr>
          <w:rFonts w:ascii="宋体" w:hAnsi="宋体" w:hint="eastAsia"/>
          <w:szCs w:val="21"/>
        </w:rPr>
        <w:t>分。</w:t>
      </w:r>
    </w:p>
    <w:p w14:paraId="6B2D0142" w14:textId="77777777" w:rsidR="002D7FC5" w:rsidRPr="0079519B" w:rsidRDefault="002D7FC5" w:rsidP="002D7FC5">
      <w:pPr>
        <w:pStyle w:val="0"/>
        <w:spacing w:line="288" w:lineRule="auto"/>
        <w:ind w:firstLineChars="200" w:firstLine="422"/>
        <w:rPr>
          <w:rFonts w:ascii="宋体" w:hAnsi="宋体" w:hint="eastAsia"/>
          <w:szCs w:val="21"/>
        </w:rPr>
      </w:pPr>
      <w:r w:rsidRPr="0079519B">
        <w:rPr>
          <w:rFonts w:ascii="宋体" w:hAnsi="宋体" w:hint="eastAsia"/>
          <w:b/>
          <w:szCs w:val="21"/>
        </w:rPr>
        <w:t>第三推荐成交候选人为：</w:t>
      </w:r>
      <w:r w:rsidRPr="0079519B">
        <w:rPr>
          <w:rFonts w:ascii="宋体" w:hAnsi="宋体" w:cs="Calibri" w:hint="eastAsia"/>
          <w:kern w:val="0"/>
          <w:szCs w:val="21"/>
          <w:u w:val="single"/>
        </w:rPr>
        <w:t>北京观韬（昆明）律师事务所</w:t>
      </w:r>
      <w:r w:rsidRPr="0079519B">
        <w:rPr>
          <w:rFonts w:ascii="宋体" w:hAnsi="宋体" w:hint="eastAsia"/>
          <w:szCs w:val="21"/>
        </w:rPr>
        <w:t>，最后报价：</w:t>
      </w:r>
      <w:r w:rsidRPr="0079519B">
        <w:rPr>
          <w:rFonts w:ascii="宋体" w:hAnsi="宋体" w:hint="eastAsia"/>
          <w:szCs w:val="21"/>
          <w:u w:val="single"/>
        </w:rPr>
        <w:t>小写：￥</w:t>
      </w:r>
      <w:r w:rsidRPr="0079519B">
        <w:rPr>
          <w:rFonts w:ascii="宋体" w:hAnsi="宋体"/>
          <w:szCs w:val="21"/>
          <w:u w:val="single"/>
        </w:rPr>
        <w:t>80000.00</w:t>
      </w:r>
      <w:r w:rsidRPr="0079519B">
        <w:rPr>
          <w:rFonts w:ascii="宋体" w:hAnsi="宋体" w:hint="eastAsia"/>
          <w:szCs w:val="21"/>
          <w:u w:val="single"/>
        </w:rPr>
        <w:t>元/年/家（大写：人民币捌万元整每年每家）</w:t>
      </w:r>
      <w:r w:rsidRPr="0079519B">
        <w:rPr>
          <w:rFonts w:ascii="宋体" w:hAnsi="宋体" w:hint="eastAsia"/>
          <w:szCs w:val="21"/>
        </w:rPr>
        <w:t>；</w:t>
      </w:r>
      <w:r w:rsidRPr="0079519B">
        <w:rPr>
          <w:rFonts w:ascii="宋体" w:hAnsi="宋体" w:hint="eastAsia"/>
          <w:kern w:val="0"/>
          <w:szCs w:val="21"/>
        </w:rPr>
        <w:t>服务期限承诺</w:t>
      </w:r>
      <w:r w:rsidRPr="0079519B">
        <w:rPr>
          <w:rFonts w:ascii="宋体" w:hAnsi="宋体" w:hint="eastAsia"/>
          <w:szCs w:val="21"/>
        </w:rPr>
        <w:t>：</w:t>
      </w:r>
      <w:r w:rsidRPr="0079519B">
        <w:rPr>
          <w:rFonts w:ascii="宋体" w:hAnsi="宋体" w:hint="eastAsia"/>
          <w:szCs w:val="28"/>
          <w:u w:val="single"/>
        </w:rPr>
        <w:t>自合同签订之日起1年</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；质量标准承诺：</w:t>
      </w:r>
      <w:r w:rsidRPr="0079519B">
        <w:rPr>
          <w:rFonts w:ascii="宋体" w:hAnsi="宋体" w:hint="eastAsia"/>
          <w:szCs w:val="28"/>
          <w:u w:val="single"/>
        </w:rPr>
        <w:t>符合《中华人民共和国律师法》的相关规定，按采购人要求提供服务，接受采购人考核结果，并根据工作需要调整服务内容和服务方式。遵循职业道德，积极开展工作，认真维护采购人合法权益，提供优质法律服务；对案件涉及机密、商业秘密或个人隐私，负有保密义务</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；项目负责人：</w:t>
      </w:r>
      <w:r w:rsidRPr="0079519B">
        <w:rPr>
          <w:rFonts w:ascii="宋体" w:hAnsi="宋体" w:hint="eastAsia"/>
          <w:szCs w:val="28"/>
          <w:u w:val="single"/>
        </w:rPr>
        <w:t>邱文庆</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w:t>
      </w:r>
      <w:r w:rsidRPr="0079519B">
        <w:rPr>
          <w:rFonts w:ascii="宋体" w:hAnsi="宋体" w:hint="eastAsia"/>
        </w:rPr>
        <w:t>说明</w:t>
      </w:r>
      <w:r w:rsidRPr="0079519B">
        <w:rPr>
          <w:rFonts w:ascii="宋体" w:hAnsi="宋体" w:hint="eastAsia"/>
          <w:szCs w:val="21"/>
        </w:rPr>
        <w:t>：</w:t>
      </w:r>
      <w:r w:rsidRPr="0079519B">
        <w:rPr>
          <w:rFonts w:ascii="宋体" w:hAnsi="宋体" w:hint="eastAsia"/>
          <w:szCs w:val="21"/>
          <w:u w:val="single"/>
        </w:rPr>
        <w:t>/</w:t>
      </w:r>
      <w:r w:rsidRPr="0079519B">
        <w:rPr>
          <w:rFonts w:ascii="宋体" w:hAnsi="宋体" w:hint="eastAsia"/>
          <w:szCs w:val="21"/>
        </w:rPr>
        <w:t>；最后得分：</w:t>
      </w:r>
      <w:r w:rsidRPr="0079519B">
        <w:rPr>
          <w:rFonts w:ascii="宋体" w:hAnsi="宋体"/>
          <w:szCs w:val="21"/>
          <w:u w:val="single"/>
        </w:rPr>
        <w:t>73.11</w:t>
      </w:r>
      <w:r w:rsidRPr="0079519B">
        <w:rPr>
          <w:rFonts w:ascii="宋体" w:hAnsi="宋体" w:hint="eastAsia"/>
          <w:szCs w:val="21"/>
        </w:rPr>
        <w:t>分。</w:t>
      </w:r>
    </w:p>
    <w:p w14:paraId="38963F9B" w14:textId="77777777" w:rsidR="002D7FC5" w:rsidRPr="0079519B" w:rsidRDefault="002D7FC5" w:rsidP="002D7FC5">
      <w:pPr>
        <w:pStyle w:val="0"/>
        <w:spacing w:line="288" w:lineRule="auto"/>
        <w:ind w:firstLineChars="200" w:firstLine="422"/>
        <w:rPr>
          <w:rFonts w:ascii="宋体" w:hAnsi="宋体" w:hint="eastAsia"/>
          <w:szCs w:val="21"/>
        </w:rPr>
      </w:pPr>
      <w:r w:rsidRPr="0079519B">
        <w:rPr>
          <w:rFonts w:ascii="宋体" w:hAnsi="宋体" w:hint="eastAsia"/>
          <w:b/>
          <w:szCs w:val="21"/>
        </w:rPr>
        <w:t>第四推荐成交候选人为：</w:t>
      </w:r>
      <w:r w:rsidRPr="0079519B">
        <w:rPr>
          <w:rFonts w:ascii="宋体" w:hAnsi="宋体" w:cs="Calibri" w:hint="eastAsia"/>
          <w:kern w:val="0"/>
          <w:szCs w:val="21"/>
          <w:u w:val="single"/>
        </w:rPr>
        <w:t>云南天外天律师事务所</w:t>
      </w:r>
      <w:r w:rsidRPr="0079519B">
        <w:rPr>
          <w:rFonts w:ascii="宋体" w:hAnsi="宋体" w:hint="eastAsia"/>
          <w:szCs w:val="21"/>
        </w:rPr>
        <w:t>，最后报价：</w:t>
      </w:r>
      <w:r w:rsidRPr="0079519B">
        <w:rPr>
          <w:rFonts w:ascii="宋体" w:hAnsi="宋体" w:hint="eastAsia"/>
          <w:szCs w:val="21"/>
          <w:u w:val="single"/>
        </w:rPr>
        <w:t>小写：￥</w:t>
      </w:r>
      <w:r w:rsidRPr="0079519B">
        <w:rPr>
          <w:rFonts w:ascii="宋体" w:hAnsi="宋体"/>
          <w:szCs w:val="21"/>
          <w:u w:val="single"/>
        </w:rPr>
        <w:t>80000.00</w:t>
      </w:r>
      <w:r w:rsidRPr="0079519B">
        <w:rPr>
          <w:rFonts w:ascii="宋体" w:hAnsi="宋体" w:hint="eastAsia"/>
          <w:szCs w:val="21"/>
          <w:u w:val="single"/>
        </w:rPr>
        <w:t>元/年/家（大写：人民币捌万元整每年每家）</w:t>
      </w:r>
      <w:r w:rsidRPr="0079519B">
        <w:rPr>
          <w:rFonts w:ascii="宋体" w:hAnsi="宋体" w:hint="eastAsia"/>
          <w:szCs w:val="21"/>
        </w:rPr>
        <w:t>；</w:t>
      </w:r>
      <w:r w:rsidRPr="0079519B">
        <w:rPr>
          <w:rFonts w:ascii="宋体" w:hAnsi="宋体" w:hint="eastAsia"/>
          <w:kern w:val="0"/>
          <w:szCs w:val="21"/>
        </w:rPr>
        <w:t>服务期限承诺</w:t>
      </w:r>
      <w:r w:rsidRPr="0079519B">
        <w:rPr>
          <w:rFonts w:ascii="宋体" w:hAnsi="宋体" w:hint="eastAsia"/>
          <w:szCs w:val="21"/>
        </w:rPr>
        <w:t>：</w:t>
      </w:r>
      <w:r w:rsidRPr="0079519B">
        <w:rPr>
          <w:rFonts w:ascii="宋体" w:hAnsi="宋体" w:hint="eastAsia"/>
          <w:szCs w:val="28"/>
          <w:u w:val="single"/>
        </w:rPr>
        <w:t>自合同签订之日起1年</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；质量标准承诺：</w:t>
      </w:r>
      <w:r w:rsidRPr="0079519B">
        <w:rPr>
          <w:rFonts w:ascii="宋体" w:hAnsi="宋体" w:hint="eastAsia"/>
          <w:szCs w:val="28"/>
          <w:u w:val="single"/>
        </w:rPr>
        <w:t>符合《中华人民共和国律师法》的相关规定，按采购人要求提供服务，接受采购人考核结果，并根据工作需要调整服务内容和服务方式。遵循职业道德，积极开展工作，认真维护采购人合法权益，提供优质法律服务；对案件涉及机密、商业秘密或个人隐私，负有保密义务</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；项目负责人：</w:t>
      </w:r>
      <w:r w:rsidRPr="0079519B">
        <w:rPr>
          <w:rFonts w:ascii="宋体" w:hAnsi="宋体" w:hint="eastAsia"/>
          <w:szCs w:val="28"/>
          <w:u w:val="single"/>
        </w:rPr>
        <w:t>张萍</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w:t>
      </w:r>
      <w:r w:rsidRPr="0079519B">
        <w:rPr>
          <w:rFonts w:ascii="宋体" w:hAnsi="宋体" w:hint="eastAsia"/>
        </w:rPr>
        <w:t>说明</w:t>
      </w:r>
      <w:r w:rsidRPr="0079519B">
        <w:rPr>
          <w:rFonts w:ascii="宋体" w:hAnsi="宋体" w:hint="eastAsia"/>
          <w:szCs w:val="21"/>
        </w:rPr>
        <w:t>：</w:t>
      </w:r>
      <w:r w:rsidRPr="0079519B">
        <w:rPr>
          <w:rFonts w:ascii="宋体" w:hAnsi="宋体" w:hint="eastAsia"/>
          <w:szCs w:val="21"/>
          <w:u w:val="single"/>
        </w:rPr>
        <w:t>完全响应竞争性磋商文件</w:t>
      </w:r>
      <w:r w:rsidRPr="0079519B">
        <w:rPr>
          <w:rFonts w:ascii="宋体" w:hAnsi="宋体" w:hint="eastAsia"/>
          <w:szCs w:val="21"/>
        </w:rPr>
        <w:t>；最后得分：</w:t>
      </w:r>
      <w:r w:rsidRPr="0079519B">
        <w:rPr>
          <w:rFonts w:ascii="宋体" w:hAnsi="宋体"/>
          <w:szCs w:val="21"/>
          <w:u w:val="single"/>
        </w:rPr>
        <w:t>69.77</w:t>
      </w:r>
      <w:r w:rsidRPr="0079519B">
        <w:rPr>
          <w:rFonts w:ascii="宋体" w:hAnsi="宋体" w:hint="eastAsia"/>
          <w:szCs w:val="21"/>
        </w:rPr>
        <w:t>分。</w:t>
      </w:r>
    </w:p>
    <w:p w14:paraId="7712F63F" w14:textId="77777777" w:rsidR="002D7FC5" w:rsidRPr="0079519B" w:rsidRDefault="002D7FC5" w:rsidP="002D7FC5">
      <w:pPr>
        <w:pStyle w:val="0"/>
        <w:spacing w:line="288" w:lineRule="auto"/>
        <w:ind w:firstLineChars="200" w:firstLine="422"/>
        <w:rPr>
          <w:rFonts w:ascii="宋体" w:hAnsi="宋体" w:hint="eastAsia"/>
          <w:szCs w:val="21"/>
          <w:u w:val="single"/>
        </w:rPr>
      </w:pPr>
      <w:r w:rsidRPr="0079519B">
        <w:rPr>
          <w:rFonts w:ascii="宋体" w:hAnsi="宋体" w:hint="eastAsia"/>
          <w:b/>
          <w:szCs w:val="21"/>
        </w:rPr>
        <w:t>第五推荐成交候选人为：</w:t>
      </w:r>
      <w:r w:rsidRPr="0079519B">
        <w:rPr>
          <w:rFonts w:ascii="宋体" w:hAnsi="宋体" w:cs="Calibri" w:hint="eastAsia"/>
          <w:kern w:val="0"/>
          <w:szCs w:val="21"/>
          <w:u w:val="single"/>
        </w:rPr>
        <w:t>北京大成（昆明）律师事务所</w:t>
      </w:r>
      <w:r w:rsidRPr="0079519B">
        <w:rPr>
          <w:rFonts w:ascii="宋体" w:hAnsi="宋体" w:hint="eastAsia"/>
          <w:szCs w:val="21"/>
        </w:rPr>
        <w:t>，最后报价：</w:t>
      </w:r>
      <w:r w:rsidRPr="0079519B">
        <w:rPr>
          <w:rFonts w:ascii="宋体" w:hAnsi="宋体" w:hint="eastAsia"/>
          <w:szCs w:val="21"/>
          <w:u w:val="single"/>
        </w:rPr>
        <w:t>小写：￥</w:t>
      </w:r>
      <w:r w:rsidRPr="0079519B">
        <w:rPr>
          <w:rFonts w:ascii="宋体" w:hAnsi="宋体"/>
          <w:szCs w:val="21"/>
          <w:u w:val="single"/>
        </w:rPr>
        <w:t>88000.00</w:t>
      </w:r>
      <w:r w:rsidRPr="0079519B">
        <w:rPr>
          <w:rFonts w:ascii="宋体" w:hAnsi="宋体" w:hint="eastAsia"/>
          <w:szCs w:val="21"/>
          <w:u w:val="single"/>
        </w:rPr>
        <w:t>元/年/家（大写：人民币捌万捌仟元整每年每家）</w:t>
      </w:r>
      <w:r w:rsidRPr="0079519B">
        <w:rPr>
          <w:rFonts w:ascii="宋体" w:hAnsi="宋体" w:hint="eastAsia"/>
          <w:szCs w:val="21"/>
        </w:rPr>
        <w:t>；</w:t>
      </w:r>
      <w:r w:rsidRPr="0079519B">
        <w:rPr>
          <w:rFonts w:ascii="宋体" w:hAnsi="宋体" w:hint="eastAsia"/>
          <w:kern w:val="0"/>
          <w:szCs w:val="21"/>
        </w:rPr>
        <w:t>服务期限承诺</w:t>
      </w:r>
      <w:r w:rsidRPr="0079519B">
        <w:rPr>
          <w:rFonts w:ascii="宋体" w:hAnsi="宋体" w:hint="eastAsia"/>
          <w:szCs w:val="21"/>
        </w:rPr>
        <w:t>：</w:t>
      </w:r>
      <w:r w:rsidRPr="0079519B">
        <w:rPr>
          <w:rFonts w:ascii="宋体" w:hAnsi="宋体" w:hint="eastAsia"/>
          <w:szCs w:val="28"/>
          <w:u w:val="single"/>
        </w:rPr>
        <w:t>自合同签订之日起一年</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；质量标准承诺：</w:t>
      </w:r>
      <w:r w:rsidRPr="0079519B">
        <w:rPr>
          <w:rFonts w:ascii="宋体" w:hAnsi="宋体" w:hint="eastAsia"/>
          <w:szCs w:val="28"/>
          <w:u w:val="single"/>
        </w:rPr>
        <w:t>符合《中华人民共和国律师法》的相关规定，按采购人要求提供服务，接受采购人考核结果，并根据工作需要调整服务内容和服务方式。遵循职业道德，积极开展工作，认真维护采购人合法权益，提供优质法律服务；对案件涉及机密、商业秘密或个人隐私，负有保密义务</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；项目负责人：</w:t>
      </w:r>
      <w:r w:rsidRPr="0079519B">
        <w:rPr>
          <w:rFonts w:ascii="宋体" w:hAnsi="宋体" w:hint="eastAsia"/>
          <w:szCs w:val="28"/>
          <w:u w:val="single"/>
        </w:rPr>
        <w:t>杨华</w:t>
      </w:r>
      <w:r w:rsidRPr="0079519B">
        <w:rPr>
          <w:rFonts w:ascii="宋体" w:hAnsi="宋体"/>
          <w:szCs w:val="28"/>
        </w:rPr>
        <w:fldChar w:fldCharType="begin"/>
      </w:r>
      <w:r w:rsidRPr="0079519B">
        <w:rPr>
          <w:rFonts w:ascii="宋体" w:hAnsi="宋体"/>
          <w:szCs w:val="28"/>
        </w:rPr>
        <w:instrText xml:space="preserve"> </w:instrText>
      </w:r>
      <w:r w:rsidRPr="0079519B">
        <w:rPr>
          <w:rFonts w:ascii="宋体" w:hAnsi="宋体" w:hint="eastAsia"/>
          <w:szCs w:val="28"/>
        </w:rPr>
        <w:instrText>AUTOTEXT  input414 \* MERGEFORMAT</w:instrText>
      </w:r>
      <w:r w:rsidRPr="0079519B">
        <w:rPr>
          <w:rFonts w:ascii="宋体" w:hAnsi="宋体"/>
          <w:szCs w:val="28"/>
        </w:rPr>
        <w:instrText xml:space="preserve"> </w:instrText>
      </w:r>
      <w:r w:rsidRPr="0079519B">
        <w:rPr>
          <w:rFonts w:ascii="宋体" w:hAnsi="宋体"/>
          <w:szCs w:val="28"/>
        </w:rPr>
        <w:fldChar w:fldCharType="end"/>
      </w:r>
      <w:r w:rsidRPr="0079519B">
        <w:rPr>
          <w:rFonts w:ascii="宋体" w:hAnsi="宋体" w:hint="eastAsia"/>
          <w:szCs w:val="21"/>
        </w:rPr>
        <w:t>；</w:t>
      </w:r>
      <w:r w:rsidRPr="0079519B">
        <w:rPr>
          <w:rFonts w:ascii="宋体" w:hAnsi="宋体" w:hint="eastAsia"/>
        </w:rPr>
        <w:t>说明</w:t>
      </w:r>
      <w:r w:rsidRPr="0079519B">
        <w:rPr>
          <w:rFonts w:ascii="宋体" w:hAnsi="宋体" w:hint="eastAsia"/>
          <w:szCs w:val="21"/>
        </w:rPr>
        <w:t>：</w:t>
      </w:r>
      <w:r w:rsidRPr="0079519B">
        <w:rPr>
          <w:rFonts w:ascii="宋体" w:hAnsi="宋体" w:hint="eastAsia"/>
          <w:szCs w:val="21"/>
          <w:u w:val="single"/>
        </w:rPr>
        <w:t>1、服务期限内，</w:t>
      </w:r>
      <w:r w:rsidRPr="0079519B">
        <w:rPr>
          <w:rFonts w:ascii="宋体" w:hAnsi="宋体" w:hint="eastAsia"/>
          <w:szCs w:val="21"/>
          <w:u w:val="single"/>
        </w:rPr>
        <w:lastRenderedPageBreak/>
        <w:t>愿无偿代理3件标的金额在5000万元以内的案件；2、最终报价以二次报价金额为准</w:t>
      </w:r>
      <w:r w:rsidRPr="0079519B">
        <w:rPr>
          <w:rFonts w:ascii="宋体" w:hAnsi="宋体" w:hint="eastAsia"/>
          <w:szCs w:val="21"/>
        </w:rPr>
        <w:t>；最后得分：</w:t>
      </w:r>
      <w:r w:rsidRPr="0079519B">
        <w:rPr>
          <w:rFonts w:ascii="宋体" w:hAnsi="宋体"/>
          <w:szCs w:val="21"/>
          <w:u w:val="single"/>
        </w:rPr>
        <w:t>68.08</w:t>
      </w:r>
      <w:r w:rsidRPr="0079519B">
        <w:rPr>
          <w:rFonts w:ascii="宋体" w:hAnsi="宋体" w:hint="eastAsia"/>
          <w:szCs w:val="21"/>
        </w:rPr>
        <w:t>分。</w:t>
      </w:r>
    </w:p>
    <w:bookmarkEnd w:id="2"/>
    <w:p w14:paraId="5E457CA2" w14:textId="3E07E4EE" w:rsidR="007335C4" w:rsidRDefault="00A46704" w:rsidP="002D7FC5">
      <w:pPr>
        <w:spacing w:line="288" w:lineRule="auto"/>
        <w:rPr>
          <w:rFonts w:asciiTheme="minorEastAsia" w:hAnsiTheme="minorEastAsia" w:hint="eastAsia"/>
          <w:b/>
          <w:szCs w:val="21"/>
        </w:rPr>
      </w:pPr>
      <w:r>
        <w:rPr>
          <w:rFonts w:asciiTheme="minorEastAsia" w:hAnsiTheme="minorEastAsia" w:hint="eastAsia"/>
          <w:b/>
          <w:szCs w:val="21"/>
        </w:rPr>
        <w:t>磋商</w:t>
      </w:r>
      <w:r w:rsidR="006151E2" w:rsidRPr="000E5FEA">
        <w:rPr>
          <w:rFonts w:asciiTheme="minorEastAsia" w:hAnsiTheme="minorEastAsia" w:hint="eastAsia"/>
          <w:b/>
          <w:szCs w:val="21"/>
        </w:rPr>
        <w:t>资格被取消情况：</w:t>
      </w:r>
      <w:r w:rsidR="00195139">
        <w:rPr>
          <w:rFonts w:ascii="宋体" w:hAnsi="宋体" w:hint="eastAsia"/>
          <w:szCs w:val="21"/>
        </w:rPr>
        <w:t>无</w:t>
      </w:r>
      <w:r w:rsidR="004A5ED7">
        <w:rPr>
          <w:rFonts w:asciiTheme="minorEastAsia" w:hAnsiTheme="minorEastAsia" w:hint="eastAsia"/>
          <w:bCs/>
          <w:szCs w:val="21"/>
        </w:rPr>
        <w:t>。</w:t>
      </w:r>
    </w:p>
    <w:p w14:paraId="69CD61E4" w14:textId="7C874533" w:rsidR="000E5FEA" w:rsidRPr="000E5FEA" w:rsidRDefault="000E5FEA" w:rsidP="002D7FC5">
      <w:pPr>
        <w:spacing w:line="288" w:lineRule="auto"/>
        <w:rPr>
          <w:rFonts w:asciiTheme="minorEastAsia" w:hAnsiTheme="minorEastAsia" w:hint="eastAsia"/>
          <w:szCs w:val="21"/>
        </w:rPr>
      </w:pPr>
      <w:r w:rsidRPr="000E5FEA">
        <w:rPr>
          <w:rFonts w:asciiTheme="minorEastAsia" w:hAnsiTheme="minorEastAsia" w:hint="eastAsia"/>
          <w:b/>
          <w:szCs w:val="21"/>
        </w:rPr>
        <w:t>公示期限：</w:t>
      </w:r>
      <w:r w:rsidR="00036EB7" w:rsidRPr="00036EB7">
        <w:rPr>
          <w:rFonts w:asciiTheme="minorEastAsia" w:hAnsiTheme="minorEastAsia" w:hint="eastAsia"/>
          <w:szCs w:val="21"/>
        </w:rPr>
        <w:t>公示期为202</w:t>
      </w:r>
      <w:r w:rsidR="001046AF">
        <w:rPr>
          <w:rFonts w:asciiTheme="minorEastAsia" w:hAnsiTheme="minorEastAsia" w:hint="eastAsia"/>
          <w:szCs w:val="21"/>
        </w:rPr>
        <w:t>5</w:t>
      </w:r>
      <w:r w:rsidR="00036EB7" w:rsidRPr="00036EB7">
        <w:rPr>
          <w:rFonts w:asciiTheme="minorEastAsia" w:hAnsiTheme="minorEastAsia" w:hint="eastAsia"/>
          <w:szCs w:val="21"/>
        </w:rPr>
        <w:t>年</w:t>
      </w:r>
      <w:r w:rsidR="002D7FC5">
        <w:rPr>
          <w:rFonts w:asciiTheme="minorEastAsia" w:hAnsiTheme="minorEastAsia" w:hint="eastAsia"/>
          <w:szCs w:val="21"/>
        </w:rPr>
        <w:t>08</w:t>
      </w:r>
      <w:r w:rsidR="00036EB7" w:rsidRPr="00036EB7">
        <w:rPr>
          <w:rFonts w:asciiTheme="minorEastAsia" w:hAnsiTheme="minorEastAsia" w:hint="eastAsia"/>
          <w:szCs w:val="21"/>
        </w:rPr>
        <w:t>月</w:t>
      </w:r>
      <w:r w:rsidR="002D7FC5">
        <w:rPr>
          <w:rFonts w:asciiTheme="minorEastAsia" w:hAnsiTheme="minorEastAsia" w:hint="eastAsia"/>
          <w:szCs w:val="21"/>
        </w:rPr>
        <w:t>04</w:t>
      </w:r>
      <w:r w:rsidR="00036EB7" w:rsidRPr="00036EB7">
        <w:rPr>
          <w:rFonts w:asciiTheme="minorEastAsia" w:hAnsiTheme="minorEastAsia" w:hint="eastAsia"/>
          <w:szCs w:val="21"/>
        </w:rPr>
        <w:t>日至202</w:t>
      </w:r>
      <w:r w:rsidR="001046AF">
        <w:rPr>
          <w:rFonts w:asciiTheme="minorEastAsia" w:hAnsiTheme="minorEastAsia" w:hint="eastAsia"/>
          <w:szCs w:val="21"/>
        </w:rPr>
        <w:t>5</w:t>
      </w:r>
      <w:r w:rsidR="00036EB7" w:rsidRPr="00036EB7">
        <w:rPr>
          <w:rFonts w:asciiTheme="minorEastAsia" w:hAnsiTheme="minorEastAsia" w:hint="eastAsia"/>
          <w:szCs w:val="21"/>
        </w:rPr>
        <w:t>年</w:t>
      </w:r>
      <w:r w:rsidR="001046AF">
        <w:rPr>
          <w:rFonts w:asciiTheme="minorEastAsia" w:hAnsiTheme="minorEastAsia" w:hint="eastAsia"/>
          <w:szCs w:val="21"/>
        </w:rPr>
        <w:t>0</w:t>
      </w:r>
      <w:r w:rsidR="002D7FC5">
        <w:rPr>
          <w:rFonts w:asciiTheme="minorEastAsia" w:hAnsiTheme="minorEastAsia" w:hint="eastAsia"/>
          <w:szCs w:val="21"/>
        </w:rPr>
        <w:t>8</w:t>
      </w:r>
      <w:r w:rsidR="00036EB7" w:rsidRPr="00036EB7">
        <w:rPr>
          <w:rFonts w:asciiTheme="minorEastAsia" w:hAnsiTheme="minorEastAsia" w:hint="eastAsia"/>
          <w:szCs w:val="21"/>
        </w:rPr>
        <w:t>月</w:t>
      </w:r>
      <w:r w:rsidR="002D7FC5">
        <w:rPr>
          <w:rFonts w:asciiTheme="minorEastAsia" w:hAnsiTheme="minorEastAsia" w:hint="eastAsia"/>
          <w:szCs w:val="21"/>
        </w:rPr>
        <w:t>05</w:t>
      </w:r>
      <w:r w:rsidR="00036EB7" w:rsidRPr="00036EB7">
        <w:rPr>
          <w:rFonts w:asciiTheme="minorEastAsia" w:hAnsiTheme="minorEastAsia" w:hint="eastAsia"/>
          <w:szCs w:val="21"/>
        </w:rPr>
        <w:t>日</w:t>
      </w:r>
      <w:r w:rsidR="00036EB7">
        <w:rPr>
          <w:rFonts w:asciiTheme="minorEastAsia" w:hAnsiTheme="minorEastAsia" w:hint="eastAsia"/>
          <w:szCs w:val="21"/>
        </w:rPr>
        <w:t>。</w:t>
      </w:r>
    </w:p>
    <w:p w14:paraId="07316975" w14:textId="3A7C2F41" w:rsidR="000E5FEA" w:rsidRPr="000E5FEA" w:rsidRDefault="000E5FEA" w:rsidP="002D7FC5">
      <w:pPr>
        <w:spacing w:line="288" w:lineRule="auto"/>
        <w:ind w:firstLineChars="200" w:firstLine="420"/>
        <w:rPr>
          <w:rFonts w:asciiTheme="minorEastAsia" w:hAnsiTheme="minorEastAsia" w:hint="eastAsia"/>
          <w:szCs w:val="21"/>
        </w:rPr>
      </w:pPr>
      <w:r w:rsidRPr="000E5FEA">
        <w:rPr>
          <w:rFonts w:asciiTheme="minorEastAsia" w:hAnsiTheme="minorEastAsia" w:cs="Times New Roman" w:hint="eastAsia"/>
          <w:szCs w:val="21"/>
        </w:rPr>
        <w:t>如有异议请于公示结束日期前向采购人或采购代理机构实名书面反映进行质疑，采购人联系人：</w:t>
      </w:r>
      <w:r w:rsidR="002D7FC5">
        <w:rPr>
          <w:rFonts w:ascii="宋体" w:hAnsi="宋体" w:cs="宋体" w:hint="eastAsia"/>
          <w:kern w:val="0"/>
          <w:szCs w:val="21"/>
        </w:rPr>
        <w:t>董</w:t>
      </w:r>
      <w:r w:rsidR="000C2ECD" w:rsidRPr="000C2ECD">
        <w:rPr>
          <w:rFonts w:ascii="宋体" w:hAnsi="宋体" w:cs="宋体" w:hint="eastAsia"/>
          <w:kern w:val="0"/>
          <w:szCs w:val="21"/>
        </w:rPr>
        <w:t>老师</w:t>
      </w:r>
      <w:r w:rsidR="00550F7E" w:rsidRPr="00550F7E">
        <w:rPr>
          <w:rFonts w:ascii="宋体" w:hAnsi="宋体" w:cs="宋体" w:hint="eastAsia"/>
          <w:kern w:val="0"/>
          <w:szCs w:val="21"/>
        </w:rPr>
        <w:t>（</w:t>
      </w:r>
      <w:r w:rsidR="002D7FC5" w:rsidRPr="002D7FC5">
        <w:rPr>
          <w:rFonts w:ascii="宋体" w:hAnsi="宋体" w:cs="宋体"/>
          <w:kern w:val="0"/>
          <w:szCs w:val="21"/>
        </w:rPr>
        <w:t>18314112302</w:t>
      </w:r>
      <w:r w:rsidR="00550F7E" w:rsidRPr="00550F7E">
        <w:rPr>
          <w:rFonts w:ascii="宋体" w:hAnsi="宋体" w:cs="宋体" w:hint="eastAsia"/>
          <w:kern w:val="0"/>
          <w:szCs w:val="21"/>
        </w:rPr>
        <w:t>）</w:t>
      </w:r>
      <w:r w:rsidRPr="000E5FEA">
        <w:rPr>
          <w:rFonts w:asciiTheme="minorEastAsia" w:hAnsiTheme="minorEastAsia" w:cs="Times New Roman" w:hint="eastAsia"/>
          <w:szCs w:val="21"/>
        </w:rPr>
        <w:t>；采购代理机构联系人：</w:t>
      </w:r>
      <w:r w:rsidR="00036EB7">
        <w:rPr>
          <w:rFonts w:asciiTheme="minorEastAsia" w:hAnsiTheme="minorEastAsia" w:cs="Times New Roman" w:hint="eastAsia"/>
          <w:szCs w:val="21"/>
        </w:rPr>
        <w:t>李飞</w:t>
      </w:r>
      <w:r w:rsidRPr="000E5FEA">
        <w:rPr>
          <w:rFonts w:asciiTheme="minorEastAsia" w:hAnsiTheme="minorEastAsia" w:cs="Times New Roman" w:hint="eastAsia"/>
          <w:szCs w:val="21"/>
        </w:rPr>
        <w:t>（</w:t>
      </w:r>
      <w:r w:rsidR="00036EB7">
        <w:rPr>
          <w:rFonts w:asciiTheme="minorEastAsia" w:hAnsiTheme="minorEastAsia" w:cs="Times New Roman" w:hint="eastAsia"/>
          <w:szCs w:val="21"/>
        </w:rPr>
        <w:t>1</w:t>
      </w:r>
      <w:r w:rsidR="00036EB7">
        <w:rPr>
          <w:rFonts w:asciiTheme="minorEastAsia" w:hAnsiTheme="minorEastAsia" w:cs="Times New Roman"/>
          <w:szCs w:val="21"/>
        </w:rPr>
        <w:t>7387108295</w:t>
      </w:r>
      <w:r w:rsidRPr="000E5FEA">
        <w:rPr>
          <w:rFonts w:asciiTheme="minorEastAsia" w:hAnsiTheme="minorEastAsia" w:cs="Times New Roman" w:hint="eastAsia"/>
          <w:szCs w:val="21"/>
        </w:rPr>
        <w:t>）。</w:t>
      </w:r>
    </w:p>
    <w:p w14:paraId="5119617A" w14:textId="55AA26E8" w:rsidR="007335C4" w:rsidRPr="000E5FEA" w:rsidRDefault="000E5FEA" w:rsidP="002D7FC5">
      <w:pPr>
        <w:spacing w:line="288" w:lineRule="auto"/>
        <w:ind w:firstLineChars="200" w:firstLine="420"/>
        <w:rPr>
          <w:rFonts w:asciiTheme="minorEastAsia" w:hAnsiTheme="minorEastAsia" w:cs="Times New Roman" w:hint="eastAsia"/>
          <w:szCs w:val="21"/>
        </w:rPr>
      </w:pPr>
      <w:r w:rsidRPr="000E5FEA">
        <w:rPr>
          <w:rFonts w:asciiTheme="minorEastAsia" w:hAnsiTheme="minorEastAsia" w:cs="Times New Roman" w:hint="eastAsia"/>
          <w:szCs w:val="21"/>
        </w:rPr>
        <w:t>如无异议，将于公示期满后确定排名第一</w:t>
      </w:r>
      <w:r w:rsidR="00793178">
        <w:rPr>
          <w:rFonts w:asciiTheme="minorEastAsia" w:hAnsiTheme="minorEastAsia" w:cs="Times New Roman" w:hint="eastAsia"/>
          <w:szCs w:val="21"/>
        </w:rPr>
        <w:t>和第二</w:t>
      </w:r>
      <w:r w:rsidRPr="000E5FEA">
        <w:rPr>
          <w:rFonts w:asciiTheme="minorEastAsia" w:hAnsiTheme="minorEastAsia" w:cs="Times New Roman" w:hint="eastAsia"/>
          <w:szCs w:val="21"/>
        </w:rPr>
        <w:t>的成交候选人为成交单位,并向成交人发出成交通知书</w:t>
      </w:r>
      <w:r w:rsidR="006151E2" w:rsidRPr="000E5FEA">
        <w:rPr>
          <w:rFonts w:asciiTheme="minorEastAsia" w:hAnsiTheme="minorEastAsia" w:cs="Times New Roman" w:hint="eastAsia"/>
          <w:szCs w:val="21"/>
        </w:rPr>
        <w:t>。</w:t>
      </w:r>
    </w:p>
    <w:p w14:paraId="70C891EE" w14:textId="77777777" w:rsidR="00522A8C" w:rsidRPr="009D509C" w:rsidRDefault="00522A8C" w:rsidP="002D7FC5">
      <w:pPr>
        <w:spacing w:line="288" w:lineRule="auto"/>
        <w:ind w:firstLineChars="200" w:firstLine="420"/>
        <w:rPr>
          <w:rFonts w:asciiTheme="majorEastAsia" w:eastAsiaTheme="majorEastAsia" w:hAnsiTheme="majorEastAsia" w:cs="Times New Roman" w:hint="eastAsia"/>
          <w:szCs w:val="21"/>
        </w:rPr>
      </w:pPr>
    </w:p>
    <w:p w14:paraId="6093300D" w14:textId="692A41A8" w:rsidR="007335C4" w:rsidRDefault="00AA7892" w:rsidP="002D7FC5">
      <w:pPr>
        <w:spacing w:line="288" w:lineRule="auto"/>
        <w:ind w:firstLineChars="200" w:firstLine="420"/>
        <w:jc w:val="right"/>
        <w:rPr>
          <w:rFonts w:asciiTheme="majorEastAsia" w:eastAsiaTheme="majorEastAsia" w:hAnsiTheme="majorEastAsia" w:hint="eastAsia"/>
          <w:szCs w:val="21"/>
        </w:rPr>
      </w:pPr>
      <w:bookmarkStart w:id="3" w:name="_Hlk144130471"/>
      <w:r>
        <w:rPr>
          <w:rFonts w:asciiTheme="majorEastAsia" w:eastAsiaTheme="majorEastAsia" w:hAnsiTheme="majorEastAsia" w:hint="eastAsia"/>
          <w:szCs w:val="21"/>
        </w:rPr>
        <w:t>昆明市西山区兴禹水资源开发有限公司</w:t>
      </w:r>
    </w:p>
    <w:p w14:paraId="2BA93AA9" w14:textId="77777777" w:rsidR="004A2DC2" w:rsidRPr="009D509C" w:rsidRDefault="004A2DC2" w:rsidP="002D7FC5">
      <w:pPr>
        <w:spacing w:line="288" w:lineRule="auto"/>
        <w:ind w:firstLineChars="200" w:firstLine="420"/>
        <w:jc w:val="right"/>
        <w:rPr>
          <w:rFonts w:asciiTheme="majorEastAsia" w:eastAsiaTheme="majorEastAsia" w:hAnsiTheme="majorEastAsia" w:hint="eastAsia"/>
          <w:szCs w:val="21"/>
        </w:rPr>
      </w:pPr>
    </w:p>
    <w:bookmarkEnd w:id="3"/>
    <w:p w14:paraId="09A74FF9" w14:textId="26BAB995" w:rsidR="007335C4" w:rsidRDefault="006151E2" w:rsidP="002D7FC5">
      <w:pPr>
        <w:spacing w:line="288" w:lineRule="auto"/>
        <w:ind w:firstLineChars="200" w:firstLine="420"/>
        <w:jc w:val="right"/>
        <w:rPr>
          <w:rFonts w:ascii="宋体" w:eastAsia="宋体" w:hAnsi="宋体" w:cs="Calibri" w:hint="eastAsia"/>
          <w:szCs w:val="21"/>
        </w:rPr>
      </w:pPr>
      <w:r>
        <w:rPr>
          <w:rFonts w:ascii="宋体" w:eastAsia="宋体" w:hAnsi="宋体" w:cs="Calibri" w:hint="eastAsia"/>
          <w:szCs w:val="21"/>
        </w:rPr>
        <w:t>日期：20</w:t>
      </w:r>
      <w:r>
        <w:rPr>
          <w:rFonts w:ascii="宋体" w:eastAsia="宋体" w:hAnsi="宋体" w:cs="Calibri"/>
          <w:szCs w:val="21"/>
        </w:rPr>
        <w:t>2</w:t>
      </w:r>
      <w:r w:rsidR="00764A68">
        <w:rPr>
          <w:rFonts w:ascii="宋体" w:eastAsia="宋体" w:hAnsi="宋体" w:cs="Calibri" w:hint="eastAsia"/>
          <w:szCs w:val="21"/>
        </w:rPr>
        <w:t>5</w:t>
      </w:r>
      <w:r>
        <w:rPr>
          <w:rFonts w:ascii="宋体" w:eastAsia="宋体" w:hAnsi="宋体" w:cs="Calibri" w:hint="eastAsia"/>
          <w:szCs w:val="21"/>
        </w:rPr>
        <w:t>年</w:t>
      </w:r>
      <w:r w:rsidR="001046AF">
        <w:rPr>
          <w:rFonts w:ascii="宋体" w:eastAsia="宋体" w:hAnsi="宋体" w:cs="Calibri" w:hint="eastAsia"/>
          <w:szCs w:val="21"/>
        </w:rPr>
        <w:t>0</w:t>
      </w:r>
      <w:r w:rsidR="002D7FC5">
        <w:rPr>
          <w:rFonts w:ascii="宋体" w:eastAsia="宋体" w:hAnsi="宋体" w:cs="Calibri" w:hint="eastAsia"/>
          <w:szCs w:val="21"/>
        </w:rPr>
        <w:t>8</w:t>
      </w:r>
      <w:r>
        <w:rPr>
          <w:rFonts w:ascii="宋体" w:eastAsia="宋体" w:hAnsi="宋体" w:cs="Calibri" w:hint="eastAsia"/>
          <w:szCs w:val="21"/>
        </w:rPr>
        <w:t>月</w:t>
      </w:r>
      <w:r w:rsidR="002D7FC5">
        <w:rPr>
          <w:rFonts w:ascii="宋体" w:eastAsia="宋体" w:hAnsi="宋体" w:cs="Calibri" w:hint="eastAsia"/>
          <w:szCs w:val="21"/>
        </w:rPr>
        <w:t>04</w:t>
      </w:r>
      <w:r>
        <w:rPr>
          <w:rFonts w:ascii="宋体" w:eastAsia="宋体" w:hAnsi="宋体" w:cs="Calibri" w:hint="eastAsia"/>
          <w:szCs w:val="21"/>
        </w:rPr>
        <w:t>日</w:t>
      </w:r>
      <w:bookmarkEnd w:id="1"/>
    </w:p>
    <w:sectPr w:rsidR="007335C4">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2ACC9" w14:textId="77777777" w:rsidR="001E0CF4" w:rsidRDefault="001E0CF4">
      <w:r>
        <w:separator/>
      </w:r>
    </w:p>
  </w:endnote>
  <w:endnote w:type="continuationSeparator" w:id="0">
    <w:p w14:paraId="25880FBD" w14:textId="77777777" w:rsidR="001E0CF4" w:rsidRDefault="001E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B67B9" w14:textId="77777777" w:rsidR="001E0CF4" w:rsidRDefault="001E0CF4">
      <w:r>
        <w:separator/>
      </w:r>
    </w:p>
  </w:footnote>
  <w:footnote w:type="continuationSeparator" w:id="0">
    <w:p w14:paraId="054EA5CA" w14:textId="77777777" w:rsidR="001E0CF4" w:rsidRDefault="001E0C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20E0"/>
    <w:rsid w:val="00034C87"/>
    <w:rsid w:val="00036EB7"/>
    <w:rsid w:val="00044EB6"/>
    <w:rsid w:val="00045677"/>
    <w:rsid w:val="00045AF1"/>
    <w:rsid w:val="00047ACA"/>
    <w:rsid w:val="00065885"/>
    <w:rsid w:val="00066DE5"/>
    <w:rsid w:val="00084DE2"/>
    <w:rsid w:val="0009152E"/>
    <w:rsid w:val="00096CA3"/>
    <w:rsid w:val="000A04AC"/>
    <w:rsid w:val="000B1FEB"/>
    <w:rsid w:val="000C15A6"/>
    <w:rsid w:val="000C2ECD"/>
    <w:rsid w:val="000D10BE"/>
    <w:rsid w:val="000D7F89"/>
    <w:rsid w:val="000E13F1"/>
    <w:rsid w:val="000E3AC1"/>
    <w:rsid w:val="000E5FEA"/>
    <w:rsid w:val="000F5332"/>
    <w:rsid w:val="001030C2"/>
    <w:rsid w:val="00103376"/>
    <w:rsid w:val="001046AF"/>
    <w:rsid w:val="00104E48"/>
    <w:rsid w:val="0011421B"/>
    <w:rsid w:val="00117D6B"/>
    <w:rsid w:val="00121E17"/>
    <w:rsid w:val="001242E1"/>
    <w:rsid w:val="00124521"/>
    <w:rsid w:val="0013041D"/>
    <w:rsid w:val="00130DA2"/>
    <w:rsid w:val="001313D5"/>
    <w:rsid w:val="00142F81"/>
    <w:rsid w:val="001461AD"/>
    <w:rsid w:val="00150F2C"/>
    <w:rsid w:val="00172709"/>
    <w:rsid w:val="00174005"/>
    <w:rsid w:val="001805CF"/>
    <w:rsid w:val="00194D82"/>
    <w:rsid w:val="00195139"/>
    <w:rsid w:val="001A1A98"/>
    <w:rsid w:val="001A2D29"/>
    <w:rsid w:val="001B1CE6"/>
    <w:rsid w:val="001B2A50"/>
    <w:rsid w:val="001B59FB"/>
    <w:rsid w:val="001C784C"/>
    <w:rsid w:val="001D4A04"/>
    <w:rsid w:val="001E058C"/>
    <w:rsid w:val="001E0CF4"/>
    <w:rsid w:val="001E43EE"/>
    <w:rsid w:val="001F0EB1"/>
    <w:rsid w:val="001F3386"/>
    <w:rsid w:val="001F3EC0"/>
    <w:rsid w:val="00206CAE"/>
    <w:rsid w:val="00232EB8"/>
    <w:rsid w:val="00245E44"/>
    <w:rsid w:val="00256F16"/>
    <w:rsid w:val="002735EF"/>
    <w:rsid w:val="00274269"/>
    <w:rsid w:val="00274B30"/>
    <w:rsid w:val="00277367"/>
    <w:rsid w:val="00277A5C"/>
    <w:rsid w:val="0029049D"/>
    <w:rsid w:val="002923A0"/>
    <w:rsid w:val="002927B4"/>
    <w:rsid w:val="00295E7C"/>
    <w:rsid w:val="00297D2F"/>
    <w:rsid w:val="002A4F46"/>
    <w:rsid w:val="002B2132"/>
    <w:rsid w:val="002B3A94"/>
    <w:rsid w:val="002B4B28"/>
    <w:rsid w:val="002B7FC0"/>
    <w:rsid w:val="002B7FEC"/>
    <w:rsid w:val="002C1ED4"/>
    <w:rsid w:val="002C30B0"/>
    <w:rsid w:val="002C3DB6"/>
    <w:rsid w:val="002D5809"/>
    <w:rsid w:val="002D7FC5"/>
    <w:rsid w:val="002F4F2C"/>
    <w:rsid w:val="00301836"/>
    <w:rsid w:val="003071F5"/>
    <w:rsid w:val="0032063C"/>
    <w:rsid w:val="003238AC"/>
    <w:rsid w:val="00326D83"/>
    <w:rsid w:val="00334107"/>
    <w:rsid w:val="00335C3D"/>
    <w:rsid w:val="0034032E"/>
    <w:rsid w:val="003511DE"/>
    <w:rsid w:val="003801B7"/>
    <w:rsid w:val="0038588A"/>
    <w:rsid w:val="003943F4"/>
    <w:rsid w:val="003944A5"/>
    <w:rsid w:val="003A4312"/>
    <w:rsid w:val="003C43B9"/>
    <w:rsid w:val="003D2561"/>
    <w:rsid w:val="003D4C82"/>
    <w:rsid w:val="003E02F7"/>
    <w:rsid w:val="003E0EDE"/>
    <w:rsid w:val="003F5F21"/>
    <w:rsid w:val="004136C4"/>
    <w:rsid w:val="004158B7"/>
    <w:rsid w:val="004315DF"/>
    <w:rsid w:val="004320CF"/>
    <w:rsid w:val="0044080C"/>
    <w:rsid w:val="00441F62"/>
    <w:rsid w:val="004512E0"/>
    <w:rsid w:val="004539D6"/>
    <w:rsid w:val="00453E64"/>
    <w:rsid w:val="00455E8C"/>
    <w:rsid w:val="0046352E"/>
    <w:rsid w:val="0046684B"/>
    <w:rsid w:val="00473815"/>
    <w:rsid w:val="0047381A"/>
    <w:rsid w:val="004771C9"/>
    <w:rsid w:val="00477ED4"/>
    <w:rsid w:val="0048307A"/>
    <w:rsid w:val="00484246"/>
    <w:rsid w:val="004904AD"/>
    <w:rsid w:val="00495527"/>
    <w:rsid w:val="0049772E"/>
    <w:rsid w:val="004A0496"/>
    <w:rsid w:val="004A2DC2"/>
    <w:rsid w:val="004A5E9D"/>
    <w:rsid w:val="004A5ED7"/>
    <w:rsid w:val="004B2130"/>
    <w:rsid w:val="004B2821"/>
    <w:rsid w:val="004B57E5"/>
    <w:rsid w:val="004C2CEC"/>
    <w:rsid w:val="004C61CF"/>
    <w:rsid w:val="004C6256"/>
    <w:rsid w:val="004C643F"/>
    <w:rsid w:val="004C66E2"/>
    <w:rsid w:val="004D16EF"/>
    <w:rsid w:val="004D682F"/>
    <w:rsid w:val="004E16FC"/>
    <w:rsid w:val="004E7FB8"/>
    <w:rsid w:val="004F1570"/>
    <w:rsid w:val="004F1FCF"/>
    <w:rsid w:val="004F7D52"/>
    <w:rsid w:val="00517647"/>
    <w:rsid w:val="005224C9"/>
    <w:rsid w:val="00522A8C"/>
    <w:rsid w:val="00522EE1"/>
    <w:rsid w:val="005234A6"/>
    <w:rsid w:val="0053692A"/>
    <w:rsid w:val="00536A67"/>
    <w:rsid w:val="00540A6F"/>
    <w:rsid w:val="00540F7B"/>
    <w:rsid w:val="00550F7E"/>
    <w:rsid w:val="00575F7E"/>
    <w:rsid w:val="005943A9"/>
    <w:rsid w:val="00594565"/>
    <w:rsid w:val="005A4F55"/>
    <w:rsid w:val="005B2A02"/>
    <w:rsid w:val="005B5D7E"/>
    <w:rsid w:val="005B612F"/>
    <w:rsid w:val="005C21B3"/>
    <w:rsid w:val="005D505F"/>
    <w:rsid w:val="005D5513"/>
    <w:rsid w:val="005E2A1C"/>
    <w:rsid w:val="005F0695"/>
    <w:rsid w:val="005F2639"/>
    <w:rsid w:val="005F30F5"/>
    <w:rsid w:val="00600BB9"/>
    <w:rsid w:val="00607AC6"/>
    <w:rsid w:val="00611F6D"/>
    <w:rsid w:val="006151E2"/>
    <w:rsid w:val="0061622F"/>
    <w:rsid w:val="00622A92"/>
    <w:rsid w:val="00636934"/>
    <w:rsid w:val="00637F5F"/>
    <w:rsid w:val="00640029"/>
    <w:rsid w:val="00647AF4"/>
    <w:rsid w:val="00653C66"/>
    <w:rsid w:val="00655B09"/>
    <w:rsid w:val="006617A0"/>
    <w:rsid w:val="00665ABD"/>
    <w:rsid w:val="00670F54"/>
    <w:rsid w:val="00675727"/>
    <w:rsid w:val="00680816"/>
    <w:rsid w:val="006873FF"/>
    <w:rsid w:val="00692D43"/>
    <w:rsid w:val="00694F40"/>
    <w:rsid w:val="00697D5E"/>
    <w:rsid w:val="006A04A4"/>
    <w:rsid w:val="006B241E"/>
    <w:rsid w:val="006C2AEA"/>
    <w:rsid w:val="006D2F98"/>
    <w:rsid w:val="006D51B4"/>
    <w:rsid w:val="006D5C22"/>
    <w:rsid w:val="006E2F48"/>
    <w:rsid w:val="006E6188"/>
    <w:rsid w:val="006F1AE7"/>
    <w:rsid w:val="00701A46"/>
    <w:rsid w:val="00702EE3"/>
    <w:rsid w:val="007067CF"/>
    <w:rsid w:val="00712330"/>
    <w:rsid w:val="007123C2"/>
    <w:rsid w:val="00724A07"/>
    <w:rsid w:val="007261AA"/>
    <w:rsid w:val="007335C4"/>
    <w:rsid w:val="007355B4"/>
    <w:rsid w:val="0074228A"/>
    <w:rsid w:val="00744F9F"/>
    <w:rsid w:val="007648AE"/>
    <w:rsid w:val="00764A68"/>
    <w:rsid w:val="00764A79"/>
    <w:rsid w:val="00771481"/>
    <w:rsid w:val="00771BA3"/>
    <w:rsid w:val="00772E28"/>
    <w:rsid w:val="0078046D"/>
    <w:rsid w:val="00787AED"/>
    <w:rsid w:val="00792B3E"/>
    <w:rsid w:val="00793178"/>
    <w:rsid w:val="007931AD"/>
    <w:rsid w:val="00796062"/>
    <w:rsid w:val="007A3AB0"/>
    <w:rsid w:val="007C3954"/>
    <w:rsid w:val="007C3A11"/>
    <w:rsid w:val="007D0776"/>
    <w:rsid w:val="007D3E70"/>
    <w:rsid w:val="007E7382"/>
    <w:rsid w:val="007E782E"/>
    <w:rsid w:val="007F64C8"/>
    <w:rsid w:val="008042C5"/>
    <w:rsid w:val="00806B2C"/>
    <w:rsid w:val="00816D8B"/>
    <w:rsid w:val="00824B18"/>
    <w:rsid w:val="0082614E"/>
    <w:rsid w:val="008345A7"/>
    <w:rsid w:val="00836565"/>
    <w:rsid w:val="00842039"/>
    <w:rsid w:val="00850B11"/>
    <w:rsid w:val="00877F0A"/>
    <w:rsid w:val="00880F89"/>
    <w:rsid w:val="008905BD"/>
    <w:rsid w:val="008A1DA6"/>
    <w:rsid w:val="008A719B"/>
    <w:rsid w:val="008A7EDA"/>
    <w:rsid w:val="008C5402"/>
    <w:rsid w:val="008C5D82"/>
    <w:rsid w:val="008C64E5"/>
    <w:rsid w:val="008D248F"/>
    <w:rsid w:val="008E13C6"/>
    <w:rsid w:val="008E219B"/>
    <w:rsid w:val="008E55B2"/>
    <w:rsid w:val="008F3933"/>
    <w:rsid w:val="008F4A21"/>
    <w:rsid w:val="008F6006"/>
    <w:rsid w:val="008F6AA1"/>
    <w:rsid w:val="00901726"/>
    <w:rsid w:val="0090549D"/>
    <w:rsid w:val="00907C09"/>
    <w:rsid w:val="00925E53"/>
    <w:rsid w:val="009301E9"/>
    <w:rsid w:val="00937426"/>
    <w:rsid w:val="00942F0C"/>
    <w:rsid w:val="00943D35"/>
    <w:rsid w:val="0094412F"/>
    <w:rsid w:val="009506D3"/>
    <w:rsid w:val="00953B29"/>
    <w:rsid w:val="00961144"/>
    <w:rsid w:val="00962A58"/>
    <w:rsid w:val="009652D9"/>
    <w:rsid w:val="00972E3B"/>
    <w:rsid w:val="00980DCE"/>
    <w:rsid w:val="00982788"/>
    <w:rsid w:val="00983C21"/>
    <w:rsid w:val="009868CD"/>
    <w:rsid w:val="009A248E"/>
    <w:rsid w:val="009A56E5"/>
    <w:rsid w:val="009A6B99"/>
    <w:rsid w:val="009B09F8"/>
    <w:rsid w:val="009B44EE"/>
    <w:rsid w:val="009B50D5"/>
    <w:rsid w:val="009D509C"/>
    <w:rsid w:val="009D5B79"/>
    <w:rsid w:val="009E047E"/>
    <w:rsid w:val="009E35AB"/>
    <w:rsid w:val="009F43B1"/>
    <w:rsid w:val="00A01755"/>
    <w:rsid w:val="00A1542D"/>
    <w:rsid w:val="00A15661"/>
    <w:rsid w:val="00A21C5E"/>
    <w:rsid w:val="00A46704"/>
    <w:rsid w:val="00A57544"/>
    <w:rsid w:val="00A804DF"/>
    <w:rsid w:val="00A86380"/>
    <w:rsid w:val="00A86ED3"/>
    <w:rsid w:val="00A873A2"/>
    <w:rsid w:val="00A90A43"/>
    <w:rsid w:val="00A968D4"/>
    <w:rsid w:val="00AA3989"/>
    <w:rsid w:val="00AA44B5"/>
    <w:rsid w:val="00AA6BE4"/>
    <w:rsid w:val="00AA7892"/>
    <w:rsid w:val="00AB0A63"/>
    <w:rsid w:val="00AB52C2"/>
    <w:rsid w:val="00AD29DE"/>
    <w:rsid w:val="00AF39A0"/>
    <w:rsid w:val="00B106D6"/>
    <w:rsid w:val="00B33E23"/>
    <w:rsid w:val="00B439F6"/>
    <w:rsid w:val="00B63E7D"/>
    <w:rsid w:val="00B70DEE"/>
    <w:rsid w:val="00B734EB"/>
    <w:rsid w:val="00B75D9A"/>
    <w:rsid w:val="00B84968"/>
    <w:rsid w:val="00B8696E"/>
    <w:rsid w:val="00B91101"/>
    <w:rsid w:val="00B93DA7"/>
    <w:rsid w:val="00BA0431"/>
    <w:rsid w:val="00BA6F05"/>
    <w:rsid w:val="00BC2F0F"/>
    <w:rsid w:val="00BD34D3"/>
    <w:rsid w:val="00BD5490"/>
    <w:rsid w:val="00BE3EF6"/>
    <w:rsid w:val="00C11FD6"/>
    <w:rsid w:val="00C23C1D"/>
    <w:rsid w:val="00C26325"/>
    <w:rsid w:val="00C43CED"/>
    <w:rsid w:val="00C50814"/>
    <w:rsid w:val="00C55CF9"/>
    <w:rsid w:val="00C700ED"/>
    <w:rsid w:val="00C85295"/>
    <w:rsid w:val="00CA58B7"/>
    <w:rsid w:val="00CB0C16"/>
    <w:rsid w:val="00CB6F50"/>
    <w:rsid w:val="00CC44E4"/>
    <w:rsid w:val="00CC5E4D"/>
    <w:rsid w:val="00CC6B2E"/>
    <w:rsid w:val="00CD6344"/>
    <w:rsid w:val="00CE1A2A"/>
    <w:rsid w:val="00CE48B0"/>
    <w:rsid w:val="00CF0B10"/>
    <w:rsid w:val="00CF12AD"/>
    <w:rsid w:val="00CF20F7"/>
    <w:rsid w:val="00CF3CC2"/>
    <w:rsid w:val="00CF5B12"/>
    <w:rsid w:val="00D01A2E"/>
    <w:rsid w:val="00D04480"/>
    <w:rsid w:val="00D05C7E"/>
    <w:rsid w:val="00D13806"/>
    <w:rsid w:val="00D165D4"/>
    <w:rsid w:val="00D313AD"/>
    <w:rsid w:val="00D37553"/>
    <w:rsid w:val="00D41FAF"/>
    <w:rsid w:val="00D4353F"/>
    <w:rsid w:val="00D60FA7"/>
    <w:rsid w:val="00D63049"/>
    <w:rsid w:val="00D63FAC"/>
    <w:rsid w:val="00D64748"/>
    <w:rsid w:val="00D66774"/>
    <w:rsid w:val="00D70D00"/>
    <w:rsid w:val="00D74A29"/>
    <w:rsid w:val="00D7504C"/>
    <w:rsid w:val="00D85FF8"/>
    <w:rsid w:val="00D95012"/>
    <w:rsid w:val="00DC4D20"/>
    <w:rsid w:val="00DD39CE"/>
    <w:rsid w:val="00E01AD4"/>
    <w:rsid w:val="00E0549B"/>
    <w:rsid w:val="00E237D0"/>
    <w:rsid w:val="00E32137"/>
    <w:rsid w:val="00E33A80"/>
    <w:rsid w:val="00E3408B"/>
    <w:rsid w:val="00E34905"/>
    <w:rsid w:val="00E4592B"/>
    <w:rsid w:val="00E46BE0"/>
    <w:rsid w:val="00E542FB"/>
    <w:rsid w:val="00E638ED"/>
    <w:rsid w:val="00E72FF9"/>
    <w:rsid w:val="00E86EA7"/>
    <w:rsid w:val="00E8724D"/>
    <w:rsid w:val="00EA4AE5"/>
    <w:rsid w:val="00EA6A83"/>
    <w:rsid w:val="00EA704C"/>
    <w:rsid w:val="00EB2AD9"/>
    <w:rsid w:val="00EC1023"/>
    <w:rsid w:val="00EC6023"/>
    <w:rsid w:val="00EC6712"/>
    <w:rsid w:val="00EC7F9A"/>
    <w:rsid w:val="00EE5255"/>
    <w:rsid w:val="00EF0D67"/>
    <w:rsid w:val="00EF2971"/>
    <w:rsid w:val="00EF5238"/>
    <w:rsid w:val="00EF7BDE"/>
    <w:rsid w:val="00F003EC"/>
    <w:rsid w:val="00F01500"/>
    <w:rsid w:val="00F02EBA"/>
    <w:rsid w:val="00F10F09"/>
    <w:rsid w:val="00F1498A"/>
    <w:rsid w:val="00F20BBD"/>
    <w:rsid w:val="00F21253"/>
    <w:rsid w:val="00F21E35"/>
    <w:rsid w:val="00F22802"/>
    <w:rsid w:val="00F263BF"/>
    <w:rsid w:val="00F421AE"/>
    <w:rsid w:val="00F45FB6"/>
    <w:rsid w:val="00F51E76"/>
    <w:rsid w:val="00F612CD"/>
    <w:rsid w:val="00F668B5"/>
    <w:rsid w:val="00F66BB2"/>
    <w:rsid w:val="00F81E41"/>
    <w:rsid w:val="00F827B5"/>
    <w:rsid w:val="00F863B8"/>
    <w:rsid w:val="00F951EC"/>
    <w:rsid w:val="00F96085"/>
    <w:rsid w:val="00FA43BA"/>
    <w:rsid w:val="00FD1175"/>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4294966406</TotalTime>
  <Pages>2</Pages>
  <Words>328</Words>
  <Characters>1871</Characters>
  <Application>Microsoft Office Word</Application>
  <DocSecurity>0</DocSecurity>
  <Lines>15</Lines>
  <Paragraphs>4</Paragraphs>
  <ScaleCrop>false</ScaleCrop>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250</cp:revision>
  <cp:lastPrinted>2018-11-23T03:27:00Z</cp:lastPrinted>
  <dcterms:created xsi:type="dcterms:W3CDTF">2014-07-01T10:07:00Z</dcterms:created>
  <dcterms:modified xsi:type="dcterms:W3CDTF">2025-08-04T02:27:00Z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