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2AD0" w14:textId="77777777" w:rsidR="00E51F08" w:rsidRDefault="00000000">
      <w:pPr>
        <w:spacing w:afterLines="100" w:after="312"/>
        <w:jc w:val="center"/>
        <w:rPr>
          <w:rFonts w:asciiTheme="minorEastAsia" w:hAnsiTheme="minorEastAsia" w:hint="eastAsia"/>
          <w:b/>
          <w:sz w:val="32"/>
          <w:szCs w:val="28"/>
        </w:rPr>
      </w:pPr>
      <w:bookmarkStart w:id="0" w:name="_Hlk144130638"/>
      <w:r>
        <w:rPr>
          <w:rFonts w:asciiTheme="minorEastAsia" w:hAnsiTheme="minorEastAsia" w:hint="eastAsia"/>
          <w:b/>
          <w:sz w:val="32"/>
          <w:szCs w:val="28"/>
        </w:rPr>
        <w:t>百集龙广场及</w:t>
      </w:r>
      <w:proofErr w:type="gramStart"/>
      <w:r>
        <w:rPr>
          <w:rFonts w:asciiTheme="minorEastAsia" w:hAnsiTheme="minorEastAsia" w:hint="eastAsia"/>
          <w:b/>
          <w:sz w:val="32"/>
          <w:szCs w:val="28"/>
        </w:rPr>
        <w:t>羲辉时代</w:t>
      </w:r>
      <w:proofErr w:type="gramEnd"/>
      <w:r>
        <w:rPr>
          <w:rFonts w:asciiTheme="minorEastAsia" w:hAnsiTheme="minorEastAsia" w:hint="eastAsia"/>
          <w:b/>
          <w:sz w:val="32"/>
          <w:szCs w:val="28"/>
        </w:rPr>
        <w:t>大厦相关资产购置的法</w:t>
      </w:r>
      <w:proofErr w:type="gramStart"/>
      <w:r>
        <w:rPr>
          <w:rFonts w:asciiTheme="minorEastAsia" w:hAnsiTheme="minorEastAsia" w:hint="eastAsia"/>
          <w:b/>
          <w:sz w:val="32"/>
          <w:szCs w:val="28"/>
        </w:rPr>
        <w:t>务</w:t>
      </w:r>
      <w:proofErr w:type="gramEnd"/>
      <w:r>
        <w:rPr>
          <w:rFonts w:asciiTheme="minorEastAsia" w:hAnsiTheme="minorEastAsia" w:hint="eastAsia"/>
          <w:b/>
          <w:sz w:val="32"/>
          <w:szCs w:val="28"/>
        </w:rPr>
        <w:t>尽职调查及投资性可行性研究分析报告的咨询服务</w:t>
      </w:r>
      <w:r>
        <w:rPr>
          <w:rFonts w:asciiTheme="minorEastAsia" w:hAnsiTheme="minorEastAsia"/>
          <w:b/>
          <w:sz w:val="32"/>
          <w:szCs w:val="28"/>
        </w:rPr>
        <w:br/>
      </w:r>
      <w:r>
        <w:rPr>
          <w:rFonts w:asciiTheme="minorEastAsia" w:hAnsiTheme="minorEastAsia" w:hint="eastAsia"/>
          <w:b/>
          <w:sz w:val="32"/>
          <w:szCs w:val="28"/>
        </w:rPr>
        <w:t>成交结果公告</w:t>
      </w:r>
    </w:p>
    <w:bookmarkEnd w:id="0"/>
    <w:p w14:paraId="69899351" w14:textId="77777777" w:rsidR="00E51F08" w:rsidRDefault="00000000">
      <w:pPr>
        <w:spacing w:line="480" w:lineRule="auto"/>
        <w:ind w:firstLineChars="200" w:firstLine="420"/>
        <w:rPr>
          <w:rFonts w:ascii="宋体" w:eastAsia="宋体" w:hAnsi="宋体" w:cs="仿宋" w:hint="eastAsia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百集龙广场及</w:t>
      </w:r>
      <w:proofErr w:type="gramStart"/>
      <w:r>
        <w:rPr>
          <w:rFonts w:ascii="宋体" w:eastAsia="宋体" w:hAnsi="宋体" w:cs="Times New Roman" w:hint="eastAsia"/>
          <w:kern w:val="0"/>
          <w:szCs w:val="21"/>
        </w:rPr>
        <w:t>羲辉时代</w:t>
      </w:r>
      <w:proofErr w:type="gramEnd"/>
      <w:r>
        <w:rPr>
          <w:rFonts w:ascii="宋体" w:eastAsia="宋体" w:hAnsi="宋体" w:cs="Times New Roman" w:hint="eastAsia"/>
          <w:kern w:val="0"/>
          <w:szCs w:val="21"/>
        </w:rPr>
        <w:t>大厦相关资产购置的法</w:t>
      </w:r>
      <w:proofErr w:type="gramStart"/>
      <w:r>
        <w:rPr>
          <w:rFonts w:ascii="宋体" w:eastAsia="宋体" w:hAnsi="宋体" w:cs="Times New Roman" w:hint="eastAsia"/>
          <w:kern w:val="0"/>
          <w:szCs w:val="21"/>
        </w:rPr>
        <w:t>务</w:t>
      </w:r>
      <w:proofErr w:type="gramEnd"/>
      <w:r>
        <w:rPr>
          <w:rFonts w:ascii="宋体" w:eastAsia="宋体" w:hAnsi="宋体" w:cs="Times New Roman" w:hint="eastAsia"/>
          <w:kern w:val="0"/>
          <w:szCs w:val="21"/>
        </w:rPr>
        <w:t>尽职调查及投资性可行性研究分析报告的咨询服务</w:t>
      </w:r>
      <w:r>
        <w:rPr>
          <w:rFonts w:ascii="宋体" w:eastAsia="宋体" w:hAnsi="宋体" w:cs="仿宋" w:hint="eastAsia"/>
          <w:szCs w:val="21"/>
        </w:rPr>
        <w:t>（项目编号：</w:t>
      </w:r>
      <w:r>
        <w:rPr>
          <w:rFonts w:ascii="宋体" w:eastAsia="宋体" w:hAnsi="宋体" w:cs="Times New Roman"/>
          <w:kern w:val="0"/>
          <w:szCs w:val="21"/>
        </w:rPr>
        <w:t>KCFW-2026-10803</w:t>
      </w:r>
      <w:r>
        <w:rPr>
          <w:rFonts w:ascii="宋体" w:eastAsia="宋体" w:hAnsi="宋体" w:cs="仿宋" w:hint="eastAsia"/>
          <w:szCs w:val="21"/>
        </w:rPr>
        <w:t>）于2026年05月27日</w:t>
      </w:r>
      <w:r>
        <w:rPr>
          <w:rFonts w:ascii="宋体" w:eastAsia="宋体" w:hAnsi="宋体" w:cs="Times New Roman"/>
          <w:szCs w:val="21"/>
        </w:rPr>
        <w:t>在昆明晨晟招标有限责任公司（</w:t>
      </w:r>
      <w:r>
        <w:rPr>
          <w:rFonts w:ascii="宋体" w:eastAsia="宋体" w:hAnsi="宋体" w:cs="Times New Roman" w:hint="eastAsia"/>
          <w:szCs w:val="21"/>
        </w:rPr>
        <w:t>云南省昆明市盘龙区</w:t>
      </w:r>
      <w:proofErr w:type="gramStart"/>
      <w:r>
        <w:rPr>
          <w:rFonts w:ascii="宋体" w:eastAsia="宋体" w:hAnsi="宋体" w:cs="Times New Roman" w:hint="eastAsia"/>
          <w:szCs w:val="21"/>
        </w:rPr>
        <w:t>世</w:t>
      </w:r>
      <w:proofErr w:type="gramEnd"/>
      <w:r>
        <w:rPr>
          <w:rFonts w:ascii="宋体" w:eastAsia="宋体" w:hAnsi="宋体" w:cs="Times New Roman" w:hint="eastAsia"/>
          <w:szCs w:val="21"/>
        </w:rPr>
        <w:t>博生态城低碳中心B栋1单元12层</w:t>
      </w:r>
      <w:r>
        <w:rPr>
          <w:rFonts w:ascii="宋体" w:eastAsia="宋体" w:hAnsi="宋体" w:cs="Times New Roman"/>
          <w:szCs w:val="21"/>
        </w:rPr>
        <w:t>会议室）</w:t>
      </w:r>
      <w:r>
        <w:rPr>
          <w:rFonts w:ascii="宋体" w:eastAsia="宋体" w:hAnsi="宋体" w:cs="Times New Roman" w:hint="eastAsia"/>
          <w:szCs w:val="21"/>
        </w:rPr>
        <w:t>组织竞争性谈判</w:t>
      </w:r>
      <w:r>
        <w:rPr>
          <w:rFonts w:ascii="宋体" w:eastAsia="宋体" w:hAnsi="宋体" w:cs="Times New Roman"/>
          <w:szCs w:val="21"/>
        </w:rPr>
        <w:t>，</w:t>
      </w:r>
      <w:r>
        <w:rPr>
          <w:rFonts w:ascii="宋体" w:eastAsia="宋体" w:hAnsi="宋体" w:cs="Times New Roman" w:hint="eastAsia"/>
          <w:szCs w:val="21"/>
        </w:rPr>
        <w:t>谈判小组</w:t>
      </w:r>
      <w:r>
        <w:rPr>
          <w:rFonts w:ascii="宋体" w:eastAsia="宋体" w:hAnsi="宋体" w:cs="Times New Roman"/>
          <w:szCs w:val="21"/>
        </w:rPr>
        <w:t>根据</w:t>
      </w:r>
      <w:r>
        <w:rPr>
          <w:rFonts w:ascii="宋体" w:eastAsia="宋体" w:hAnsi="宋体" w:cs="Times New Roman" w:hint="eastAsia"/>
          <w:szCs w:val="21"/>
        </w:rPr>
        <w:t>竞争性谈判</w:t>
      </w:r>
      <w:r>
        <w:rPr>
          <w:rFonts w:ascii="宋体" w:eastAsia="宋体" w:hAnsi="宋体" w:cs="Times New Roman"/>
          <w:szCs w:val="21"/>
        </w:rPr>
        <w:t>文件的要求，对各</w:t>
      </w:r>
      <w:r>
        <w:rPr>
          <w:rFonts w:ascii="宋体" w:eastAsia="宋体" w:hAnsi="宋体" w:cs="Times New Roman" w:hint="eastAsia"/>
          <w:szCs w:val="21"/>
        </w:rPr>
        <w:t>供应商</w:t>
      </w:r>
      <w:r>
        <w:rPr>
          <w:rFonts w:ascii="宋体" w:eastAsia="宋体" w:hAnsi="宋体" w:cs="Times New Roman"/>
          <w:szCs w:val="21"/>
        </w:rPr>
        <w:t>的</w:t>
      </w:r>
      <w:r>
        <w:rPr>
          <w:rFonts w:ascii="宋体" w:eastAsia="宋体" w:hAnsi="宋体" w:cs="Times New Roman" w:hint="eastAsia"/>
          <w:szCs w:val="21"/>
        </w:rPr>
        <w:t>响应</w:t>
      </w:r>
      <w:r>
        <w:rPr>
          <w:rFonts w:ascii="宋体" w:eastAsia="宋体" w:hAnsi="宋体" w:cs="Times New Roman"/>
          <w:szCs w:val="21"/>
        </w:rPr>
        <w:t>文件进行了认真评审</w:t>
      </w:r>
      <w:r>
        <w:rPr>
          <w:rFonts w:ascii="宋体" w:eastAsia="宋体" w:hAnsi="宋体" w:cs="Times New Roman" w:hint="eastAsia"/>
          <w:szCs w:val="21"/>
        </w:rPr>
        <w:t>；根据谈判小组的评审并</w:t>
      </w:r>
      <w:r>
        <w:rPr>
          <w:rFonts w:ascii="宋体" w:eastAsia="宋体" w:hAnsi="宋体" w:cs="仿宋" w:hint="eastAsia"/>
          <w:szCs w:val="21"/>
        </w:rPr>
        <w:t>经采购人确认，现将成交结果公布如下：</w:t>
      </w:r>
    </w:p>
    <w:p w14:paraId="5DE57486" w14:textId="77777777" w:rsidR="00E51F08" w:rsidRDefault="00000000">
      <w:pPr>
        <w:spacing w:line="480" w:lineRule="auto"/>
        <w:ind w:firstLineChars="200" w:firstLine="422"/>
        <w:rPr>
          <w:rFonts w:ascii="宋体" w:eastAsia="宋体" w:hAnsi="宋体" w:cs="仿宋" w:hint="eastAsia"/>
          <w:szCs w:val="21"/>
        </w:rPr>
      </w:pPr>
      <w:bookmarkStart w:id="1" w:name="_Hlk202191407"/>
      <w:r>
        <w:rPr>
          <w:rFonts w:ascii="宋体" w:eastAsia="宋体" w:hAnsi="宋体" w:cs="仿宋" w:hint="eastAsia"/>
          <w:b/>
          <w:bCs/>
          <w:szCs w:val="21"/>
        </w:rPr>
        <w:t>成交单位：</w:t>
      </w:r>
      <w:r>
        <w:rPr>
          <w:rFonts w:ascii="Times New Roman" w:hAnsi="Times New Roman" w:cs="Times New Roman"/>
          <w:szCs w:val="21"/>
          <w:u w:val="single"/>
        </w:rPr>
        <w:t>建纬（昆明）律师事务所</w:t>
      </w:r>
      <w:r>
        <w:rPr>
          <w:rFonts w:ascii="宋体" w:eastAsia="宋体" w:hAnsi="宋体" w:cs="仿宋" w:hint="eastAsia"/>
          <w:kern w:val="0"/>
          <w:szCs w:val="21"/>
          <w:lang w:bidi="ar"/>
        </w:rPr>
        <w:t>；</w:t>
      </w:r>
    </w:p>
    <w:p w14:paraId="46B41A50" w14:textId="77777777" w:rsidR="00E51F08" w:rsidRDefault="00000000">
      <w:pPr>
        <w:spacing w:line="480" w:lineRule="auto"/>
        <w:ind w:firstLineChars="200" w:firstLine="422"/>
        <w:rPr>
          <w:rFonts w:ascii="宋体" w:eastAsia="宋体" w:hAnsi="宋体" w:cs="仿宋" w:hint="eastAsia"/>
          <w:szCs w:val="21"/>
        </w:rPr>
      </w:pPr>
      <w:r>
        <w:rPr>
          <w:rFonts w:ascii="宋体" w:eastAsia="宋体" w:hAnsi="宋体" w:cs="仿宋" w:hint="eastAsia"/>
          <w:b/>
          <w:bCs/>
          <w:szCs w:val="21"/>
        </w:rPr>
        <w:t>成交价：</w:t>
      </w:r>
      <w:r>
        <w:rPr>
          <w:rFonts w:ascii="Times New Roman" w:hAnsi="Times New Roman" w:cs="Times New Roman"/>
          <w:szCs w:val="21"/>
          <w:u w:val="single"/>
        </w:rPr>
        <w:t>小写：￥</w:t>
      </w:r>
      <w:r>
        <w:rPr>
          <w:rFonts w:ascii="Times New Roman" w:hAnsi="Times New Roman" w:cs="Times New Roman"/>
          <w:szCs w:val="21"/>
          <w:u w:val="single"/>
        </w:rPr>
        <w:t>39000.00</w:t>
      </w:r>
      <w:r>
        <w:rPr>
          <w:rFonts w:ascii="Times New Roman" w:hAnsi="Times New Roman" w:cs="Times New Roman"/>
          <w:szCs w:val="21"/>
          <w:u w:val="single"/>
        </w:rPr>
        <w:t>元（大写：人民币叁万玖仟元整）</w:t>
      </w:r>
      <w:r>
        <w:rPr>
          <w:rFonts w:ascii="宋体" w:eastAsia="宋体" w:hAnsi="宋体" w:cs="仿宋" w:hint="eastAsia"/>
          <w:szCs w:val="21"/>
        </w:rPr>
        <w:t>；</w:t>
      </w:r>
    </w:p>
    <w:p w14:paraId="06623C8B" w14:textId="77777777" w:rsidR="00E51F08" w:rsidRDefault="00000000">
      <w:pPr>
        <w:spacing w:line="480" w:lineRule="auto"/>
        <w:ind w:firstLineChars="200" w:firstLine="422"/>
        <w:rPr>
          <w:rFonts w:ascii="宋体" w:eastAsia="宋体" w:hAnsi="宋体" w:cs="仿宋" w:hint="eastAsia"/>
          <w:szCs w:val="21"/>
        </w:rPr>
      </w:pPr>
      <w:r>
        <w:rPr>
          <w:rFonts w:ascii="宋体" w:eastAsia="宋体" w:hAnsi="宋体" w:cs="仿宋" w:hint="eastAsia"/>
          <w:b/>
          <w:bCs/>
          <w:szCs w:val="21"/>
        </w:rPr>
        <w:t>合同履行期限承诺：</w:t>
      </w:r>
      <w:r>
        <w:rPr>
          <w:rFonts w:ascii="Times New Roman" w:hAnsi="Times New Roman" w:cs="Times New Roman"/>
          <w:szCs w:val="21"/>
          <w:u w:val="single"/>
        </w:rPr>
        <w:t>自合同签订生效之日起</w:t>
      </w:r>
      <w:r>
        <w:rPr>
          <w:rFonts w:ascii="Times New Roman" w:hAnsi="Times New Roman" w:cs="Times New Roman"/>
          <w:szCs w:val="21"/>
          <w:u w:val="single"/>
        </w:rPr>
        <w:t>30</w:t>
      </w:r>
      <w:proofErr w:type="gramStart"/>
      <w:r>
        <w:rPr>
          <w:rFonts w:ascii="Times New Roman" w:hAnsi="Times New Roman" w:cs="Times New Roman"/>
          <w:szCs w:val="21"/>
          <w:u w:val="single"/>
        </w:rPr>
        <w:t>日历天</w:t>
      </w:r>
      <w:proofErr w:type="gramEnd"/>
      <w:r>
        <w:rPr>
          <w:rFonts w:ascii="Times New Roman" w:hAnsi="Times New Roman" w:cs="Times New Roman"/>
          <w:szCs w:val="21"/>
          <w:u w:val="single"/>
        </w:rPr>
        <w:t>内出具符合采购人要求的成果资料</w:t>
      </w:r>
      <w:r>
        <w:rPr>
          <w:rFonts w:ascii="宋体" w:eastAsia="宋体" w:hAnsi="宋体"/>
          <w:szCs w:val="21"/>
        </w:rPr>
        <w:fldChar w:fldCharType="begin"/>
      </w:r>
      <w:r>
        <w:rPr>
          <w:rFonts w:ascii="宋体" w:eastAsia="宋体" w:hAnsi="宋体"/>
          <w:szCs w:val="21"/>
        </w:rPr>
        <w:instrText xml:space="preserve"> </w:instrText>
      </w:r>
      <w:r>
        <w:rPr>
          <w:rFonts w:ascii="宋体" w:eastAsia="宋体" w:hAnsi="宋体" w:hint="eastAsia"/>
          <w:szCs w:val="21"/>
        </w:rPr>
        <w:instrText>AUTOTEXT  input414 \* MERGEFORMAT</w:instrText>
      </w:r>
      <w:r>
        <w:rPr>
          <w:rFonts w:ascii="宋体" w:eastAsia="宋体" w:hAnsi="宋体"/>
          <w:szCs w:val="21"/>
        </w:rPr>
        <w:instrText xml:space="preserve"> </w:instrText>
      </w:r>
      <w:r>
        <w:rPr>
          <w:rFonts w:ascii="宋体" w:eastAsia="宋体" w:hAnsi="宋体"/>
          <w:szCs w:val="21"/>
        </w:rPr>
        <w:fldChar w:fldCharType="end"/>
      </w:r>
      <w:r>
        <w:rPr>
          <w:rFonts w:ascii="宋体" w:eastAsia="宋体" w:hAnsi="宋体" w:cs="仿宋" w:hint="eastAsia"/>
          <w:szCs w:val="21"/>
        </w:rPr>
        <w:t>。</w:t>
      </w:r>
    </w:p>
    <w:p w14:paraId="78CC889D" w14:textId="77777777" w:rsidR="00E51F08" w:rsidRDefault="00000000">
      <w:pPr>
        <w:pStyle w:val="2"/>
        <w:spacing w:after="0" w:line="480" w:lineRule="auto"/>
        <w:ind w:firstLine="422"/>
        <w:jc w:val="both"/>
        <w:rPr>
          <w:rFonts w:ascii="宋体" w:eastAsia="宋体" w:hAnsi="宋体" w:cs="仿宋" w:hint="eastAsia"/>
          <w:sz w:val="21"/>
          <w:szCs w:val="21"/>
        </w:rPr>
      </w:pPr>
      <w:r>
        <w:rPr>
          <w:rFonts w:ascii="宋体" w:eastAsia="宋体" w:hAnsi="宋体" w:cs="仿宋" w:hint="eastAsia"/>
          <w:b/>
          <w:bCs/>
          <w:sz w:val="21"/>
          <w:szCs w:val="21"/>
        </w:rPr>
        <w:t>质量标准承诺：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  <w:u w:val="single"/>
        </w:rPr>
        <w:t>出具的成果资料应严格遵守国家及地方法律法规、</w:t>
      </w:r>
      <w:proofErr w:type="gramStart"/>
      <w:r>
        <w:rPr>
          <w:rFonts w:ascii="Times New Roman" w:eastAsiaTheme="minorEastAsia" w:hAnsi="Times New Roman" w:cs="Times New Roman" w:hint="eastAsia"/>
          <w:kern w:val="2"/>
          <w:sz w:val="21"/>
          <w:szCs w:val="21"/>
          <w:u w:val="single"/>
        </w:rPr>
        <w:t>行容业规范</w:t>
      </w:r>
      <w:proofErr w:type="gramEnd"/>
      <w:r>
        <w:rPr>
          <w:rFonts w:ascii="Times New Roman" w:eastAsiaTheme="minorEastAsia" w:hAnsi="Times New Roman" w:cs="Times New Roman" w:hint="eastAsia"/>
          <w:kern w:val="2"/>
          <w:sz w:val="21"/>
          <w:szCs w:val="21"/>
          <w:u w:val="single"/>
        </w:rPr>
        <w:t>及区属国企资产管理要求，确保逻辑清晰、内容全面、客观真实，满足资产收购的决策需求</w:t>
      </w:r>
      <w:r>
        <w:rPr>
          <w:rFonts w:ascii="Times New Roman" w:eastAsiaTheme="minorEastAsia" w:hAnsi="Times New Roman" w:cs="Times New Roman"/>
          <w:kern w:val="2"/>
          <w:sz w:val="21"/>
          <w:szCs w:val="21"/>
          <w:u w:val="single"/>
        </w:rPr>
        <w:fldChar w:fldCharType="begin"/>
      </w:r>
      <w:r>
        <w:rPr>
          <w:rFonts w:ascii="Times New Roman" w:eastAsiaTheme="minorEastAsia" w:hAnsi="Times New Roman" w:cs="Times New Roman"/>
          <w:kern w:val="2"/>
          <w:sz w:val="21"/>
          <w:szCs w:val="21"/>
          <w:u w:val="single"/>
        </w:rPr>
        <w:instrText xml:space="preserve"> </w:instrTex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  <w:u w:val="single"/>
        </w:rPr>
        <w:instrText>AUTOTEXT  input414 \* MERGEFORMAT</w:instrText>
      </w:r>
      <w:r>
        <w:rPr>
          <w:rFonts w:ascii="Times New Roman" w:eastAsiaTheme="minorEastAsia" w:hAnsi="Times New Roman" w:cs="Times New Roman"/>
          <w:kern w:val="2"/>
          <w:sz w:val="21"/>
          <w:szCs w:val="21"/>
          <w:u w:val="single"/>
        </w:rPr>
        <w:instrText xml:space="preserve"> </w:instrText>
      </w:r>
      <w:r>
        <w:rPr>
          <w:rFonts w:ascii="Times New Roman" w:eastAsiaTheme="minorEastAsia" w:hAnsi="Times New Roman" w:cs="Times New Roman"/>
          <w:kern w:val="2"/>
          <w:sz w:val="21"/>
          <w:szCs w:val="21"/>
          <w:u w:val="single"/>
        </w:rPr>
        <w:fldChar w:fldCharType="end"/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  <w:u w:val="single"/>
        </w:rPr>
        <w:t>。</w:t>
      </w:r>
    </w:p>
    <w:p w14:paraId="01B94CEF" w14:textId="77777777" w:rsidR="00E51F08" w:rsidRDefault="00000000">
      <w:pPr>
        <w:pStyle w:val="2"/>
        <w:spacing w:after="0" w:line="480" w:lineRule="auto"/>
        <w:ind w:firstLine="422"/>
        <w:jc w:val="both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cs="Times New Roman" w:hint="eastAsia"/>
          <w:b/>
          <w:bCs/>
          <w:kern w:val="2"/>
          <w:sz w:val="21"/>
          <w:szCs w:val="21"/>
        </w:rPr>
        <w:t>项目负责人：</w:t>
      </w:r>
      <w:r>
        <w:rPr>
          <w:rFonts w:ascii="宋体" w:eastAsia="宋体" w:hAnsi="宋体" w:cs="Times New Roman" w:hint="eastAsia"/>
          <w:kern w:val="2"/>
          <w:sz w:val="21"/>
          <w:szCs w:val="21"/>
          <w:u w:val="single"/>
        </w:rPr>
        <w:t>李俊华</w:t>
      </w:r>
    </w:p>
    <w:bookmarkEnd w:id="1"/>
    <w:p w14:paraId="549C0B68" w14:textId="77777777" w:rsidR="00E51F08" w:rsidRDefault="00E51F08">
      <w:pPr>
        <w:pStyle w:val="21"/>
        <w:spacing w:after="0"/>
        <w:ind w:firstLine="420"/>
        <w:rPr>
          <w:rFonts w:ascii="宋体" w:eastAsia="宋体" w:hAnsi="宋体" w:cs="仿宋" w:hint="eastAsia"/>
          <w:sz w:val="21"/>
          <w:szCs w:val="21"/>
          <w:u w:val="single"/>
        </w:rPr>
      </w:pPr>
    </w:p>
    <w:p w14:paraId="0AE49805" w14:textId="77777777" w:rsidR="00E51F08" w:rsidRDefault="00000000">
      <w:pPr>
        <w:spacing w:line="480" w:lineRule="auto"/>
        <w:ind w:firstLine="200"/>
        <w:jc w:val="right"/>
        <w:rPr>
          <w:rFonts w:ascii="宋体" w:eastAsia="宋体" w:hAnsi="宋体" w:cs="仿宋" w:hint="eastAsia"/>
          <w:szCs w:val="21"/>
        </w:rPr>
      </w:pPr>
      <w:r>
        <w:rPr>
          <w:rFonts w:ascii="宋体" w:eastAsia="宋体" w:hAnsi="宋体" w:cs="仿宋" w:hint="eastAsia"/>
          <w:szCs w:val="21"/>
        </w:rPr>
        <w:t xml:space="preserve">                                    </w:t>
      </w:r>
      <w:r>
        <w:rPr>
          <w:rFonts w:ascii="宋体" w:eastAsia="宋体" w:hAnsi="宋体" w:cs="仿宋" w:hint="eastAsia"/>
          <w:color w:val="000000"/>
          <w:szCs w:val="21"/>
        </w:rPr>
        <w:t>采购人：</w:t>
      </w:r>
      <w:r>
        <w:rPr>
          <w:rFonts w:ascii="宋体" w:eastAsia="宋体" w:hAnsi="宋体" w:hint="eastAsia"/>
          <w:szCs w:val="21"/>
        </w:rPr>
        <w:t>昆明市西山区发展投资集团有限公司</w:t>
      </w:r>
    </w:p>
    <w:p w14:paraId="7EA8A48C" w14:textId="77777777" w:rsidR="00E51F08" w:rsidRDefault="00000000">
      <w:pPr>
        <w:spacing w:line="480" w:lineRule="auto"/>
        <w:ind w:firstLine="200"/>
        <w:jc w:val="right"/>
        <w:rPr>
          <w:rFonts w:ascii="宋体" w:eastAsia="宋体" w:hAnsi="宋体" w:cs="仿宋" w:hint="eastAsia"/>
          <w:szCs w:val="21"/>
        </w:rPr>
      </w:pPr>
      <w:r>
        <w:rPr>
          <w:rFonts w:ascii="宋体" w:eastAsia="宋体" w:hAnsi="宋体" w:cs="仿宋" w:hint="eastAsia"/>
          <w:szCs w:val="21"/>
        </w:rPr>
        <w:t>采购代理机构：昆明晨晟招标有限责任公司</w:t>
      </w:r>
    </w:p>
    <w:p w14:paraId="26BD798F" w14:textId="69BAE827" w:rsidR="00E51F08" w:rsidRDefault="00000000">
      <w:pPr>
        <w:spacing w:line="480" w:lineRule="auto"/>
        <w:ind w:firstLine="200"/>
        <w:jc w:val="right"/>
        <w:rPr>
          <w:rFonts w:ascii="宋体" w:eastAsia="宋体" w:hAnsi="宋体" w:cs="仿宋" w:hint="eastAsia"/>
          <w:szCs w:val="21"/>
        </w:rPr>
      </w:pPr>
      <w:r>
        <w:rPr>
          <w:rFonts w:ascii="宋体" w:eastAsia="宋体" w:hAnsi="宋体" w:cs="仿宋" w:hint="eastAsia"/>
          <w:spacing w:val="9"/>
          <w:szCs w:val="21"/>
        </w:rPr>
        <w:t>日期：2026年</w:t>
      </w:r>
      <w:r w:rsidR="0040771C">
        <w:rPr>
          <w:rFonts w:ascii="宋体" w:eastAsia="宋体" w:hAnsi="宋体" w:cs="仿宋" w:hint="eastAsia"/>
          <w:spacing w:val="9"/>
          <w:szCs w:val="21"/>
        </w:rPr>
        <w:t>05</w:t>
      </w:r>
      <w:r>
        <w:rPr>
          <w:rFonts w:ascii="宋体" w:eastAsia="宋体" w:hAnsi="宋体" w:cs="仿宋" w:hint="eastAsia"/>
          <w:spacing w:val="9"/>
          <w:szCs w:val="21"/>
        </w:rPr>
        <w:t>月</w:t>
      </w:r>
      <w:r w:rsidR="0040771C">
        <w:rPr>
          <w:rFonts w:ascii="宋体" w:eastAsia="宋体" w:hAnsi="宋体" w:cs="仿宋" w:hint="eastAsia"/>
          <w:spacing w:val="9"/>
          <w:szCs w:val="21"/>
        </w:rPr>
        <w:t>27</w:t>
      </w:r>
      <w:r>
        <w:rPr>
          <w:rFonts w:ascii="宋体" w:eastAsia="宋体" w:hAnsi="宋体" w:cs="仿宋" w:hint="eastAsia"/>
          <w:spacing w:val="9"/>
          <w:szCs w:val="21"/>
        </w:rPr>
        <w:t>日</w:t>
      </w:r>
    </w:p>
    <w:p w14:paraId="09A74FF9" w14:textId="77777777" w:rsidR="00E51F08" w:rsidRDefault="00E51F08">
      <w:pPr>
        <w:spacing w:line="360" w:lineRule="auto"/>
        <w:ind w:firstLine="200"/>
        <w:jc w:val="center"/>
        <w:rPr>
          <w:rFonts w:ascii="宋体" w:eastAsia="宋体" w:hAnsi="宋体" w:cs="Calibri" w:hint="eastAsia"/>
          <w:szCs w:val="21"/>
        </w:rPr>
      </w:pPr>
    </w:p>
    <w:sectPr w:rsidR="00E51F08">
      <w:footerReference w:type="default" r:id="rId6"/>
      <w:pgSz w:w="11906" w:h="16838"/>
      <w:pgMar w:top="1134" w:right="1247" w:bottom="1247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9FBD" w14:textId="77777777" w:rsidR="00AD5490" w:rsidRDefault="00AD5490">
      <w:r>
        <w:separator/>
      </w:r>
    </w:p>
  </w:endnote>
  <w:endnote w:type="continuationSeparator" w:id="0">
    <w:p w14:paraId="04D83DCC" w14:textId="77777777" w:rsidR="00AD5490" w:rsidRDefault="00AD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906" w14:textId="77777777" w:rsidR="00E51F08" w:rsidRDefault="00000000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第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Arabic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>页，共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 \* Arabic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22C0" w14:textId="77777777" w:rsidR="00AD5490" w:rsidRDefault="00AD5490">
      <w:r>
        <w:separator/>
      </w:r>
    </w:p>
  </w:footnote>
  <w:footnote w:type="continuationSeparator" w:id="0">
    <w:p w14:paraId="6E85758C" w14:textId="77777777" w:rsidR="00AD5490" w:rsidRDefault="00AD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776"/>
    <w:rsid w:val="000005A0"/>
    <w:rsid w:val="00006113"/>
    <w:rsid w:val="00014180"/>
    <w:rsid w:val="00023962"/>
    <w:rsid w:val="00025418"/>
    <w:rsid w:val="000320E0"/>
    <w:rsid w:val="00034C87"/>
    <w:rsid w:val="00036EB7"/>
    <w:rsid w:val="00044EB6"/>
    <w:rsid w:val="00045677"/>
    <w:rsid w:val="00045AF1"/>
    <w:rsid w:val="00054E36"/>
    <w:rsid w:val="00064303"/>
    <w:rsid w:val="00065885"/>
    <w:rsid w:val="00066DE5"/>
    <w:rsid w:val="00084DE2"/>
    <w:rsid w:val="0009152E"/>
    <w:rsid w:val="00096CA3"/>
    <w:rsid w:val="000A04AC"/>
    <w:rsid w:val="000B1FEB"/>
    <w:rsid w:val="000B5443"/>
    <w:rsid w:val="000C15A6"/>
    <w:rsid w:val="000C2ECD"/>
    <w:rsid w:val="000D10BE"/>
    <w:rsid w:val="000D7F89"/>
    <w:rsid w:val="000E13F1"/>
    <w:rsid w:val="000E3AC1"/>
    <w:rsid w:val="000E5FEA"/>
    <w:rsid w:val="000E7041"/>
    <w:rsid w:val="000F5332"/>
    <w:rsid w:val="001030C2"/>
    <w:rsid w:val="00103376"/>
    <w:rsid w:val="001046AF"/>
    <w:rsid w:val="0011421B"/>
    <w:rsid w:val="00117D6B"/>
    <w:rsid w:val="001242E1"/>
    <w:rsid w:val="00124521"/>
    <w:rsid w:val="0013041D"/>
    <w:rsid w:val="00130DA2"/>
    <w:rsid w:val="001313D5"/>
    <w:rsid w:val="00142F81"/>
    <w:rsid w:val="001461AD"/>
    <w:rsid w:val="00154BF0"/>
    <w:rsid w:val="00172709"/>
    <w:rsid w:val="001727C4"/>
    <w:rsid w:val="00174005"/>
    <w:rsid w:val="001A1A98"/>
    <w:rsid w:val="001A2D29"/>
    <w:rsid w:val="001B1CE6"/>
    <w:rsid w:val="001B2A50"/>
    <w:rsid w:val="001B59FB"/>
    <w:rsid w:val="001C784C"/>
    <w:rsid w:val="001D4A04"/>
    <w:rsid w:val="001E058C"/>
    <w:rsid w:val="001E76E9"/>
    <w:rsid w:val="001F0EB1"/>
    <w:rsid w:val="001F3386"/>
    <w:rsid w:val="001F3EC0"/>
    <w:rsid w:val="00223C5F"/>
    <w:rsid w:val="00232EB8"/>
    <w:rsid w:val="00245E44"/>
    <w:rsid w:val="002735EF"/>
    <w:rsid w:val="00274269"/>
    <w:rsid w:val="00274B30"/>
    <w:rsid w:val="00277367"/>
    <w:rsid w:val="00277A5C"/>
    <w:rsid w:val="00283661"/>
    <w:rsid w:val="0029049D"/>
    <w:rsid w:val="002923A0"/>
    <w:rsid w:val="002927B4"/>
    <w:rsid w:val="00295E7C"/>
    <w:rsid w:val="00297D2F"/>
    <w:rsid w:val="002A4F46"/>
    <w:rsid w:val="002B2132"/>
    <w:rsid w:val="002B3A94"/>
    <w:rsid w:val="002B4B28"/>
    <w:rsid w:val="002B7FC0"/>
    <w:rsid w:val="002B7FEC"/>
    <w:rsid w:val="002C1ED4"/>
    <w:rsid w:val="002C30B0"/>
    <w:rsid w:val="002C3DB6"/>
    <w:rsid w:val="002D5809"/>
    <w:rsid w:val="002E626C"/>
    <w:rsid w:val="00301836"/>
    <w:rsid w:val="00301D14"/>
    <w:rsid w:val="003071F5"/>
    <w:rsid w:val="0032063C"/>
    <w:rsid w:val="003238AC"/>
    <w:rsid w:val="00326D83"/>
    <w:rsid w:val="00334107"/>
    <w:rsid w:val="00335C3D"/>
    <w:rsid w:val="003511DE"/>
    <w:rsid w:val="003709DE"/>
    <w:rsid w:val="003801B7"/>
    <w:rsid w:val="003943F4"/>
    <w:rsid w:val="003A4312"/>
    <w:rsid w:val="003C032D"/>
    <w:rsid w:val="003C43B9"/>
    <w:rsid w:val="003D2561"/>
    <w:rsid w:val="003D4C82"/>
    <w:rsid w:val="003E02F7"/>
    <w:rsid w:val="003E0EDE"/>
    <w:rsid w:val="003F5F21"/>
    <w:rsid w:val="00403C53"/>
    <w:rsid w:val="0040771C"/>
    <w:rsid w:val="004136C4"/>
    <w:rsid w:val="004158B7"/>
    <w:rsid w:val="004315DF"/>
    <w:rsid w:val="004320CF"/>
    <w:rsid w:val="0044080C"/>
    <w:rsid w:val="00441F62"/>
    <w:rsid w:val="004512E0"/>
    <w:rsid w:val="004539D6"/>
    <w:rsid w:val="00453E64"/>
    <w:rsid w:val="00455E8C"/>
    <w:rsid w:val="0046352E"/>
    <w:rsid w:val="00463AF1"/>
    <w:rsid w:val="00473815"/>
    <w:rsid w:val="0047381A"/>
    <w:rsid w:val="004771C9"/>
    <w:rsid w:val="00477ED4"/>
    <w:rsid w:val="0048307A"/>
    <w:rsid w:val="00484246"/>
    <w:rsid w:val="00495527"/>
    <w:rsid w:val="0049772E"/>
    <w:rsid w:val="004A0496"/>
    <w:rsid w:val="004A1291"/>
    <w:rsid w:val="004A2DC2"/>
    <w:rsid w:val="004A5E9D"/>
    <w:rsid w:val="004A5ED7"/>
    <w:rsid w:val="004B2130"/>
    <w:rsid w:val="004B2821"/>
    <w:rsid w:val="004C2CEC"/>
    <w:rsid w:val="004C61CF"/>
    <w:rsid w:val="004C6256"/>
    <w:rsid w:val="004C643F"/>
    <w:rsid w:val="004C66E2"/>
    <w:rsid w:val="004D16EF"/>
    <w:rsid w:val="004D682F"/>
    <w:rsid w:val="004E16FC"/>
    <w:rsid w:val="004E3584"/>
    <w:rsid w:val="004F1570"/>
    <w:rsid w:val="004F1FCF"/>
    <w:rsid w:val="004F7D52"/>
    <w:rsid w:val="00517647"/>
    <w:rsid w:val="005224C9"/>
    <w:rsid w:val="00522A8C"/>
    <w:rsid w:val="00522EE1"/>
    <w:rsid w:val="0053692A"/>
    <w:rsid w:val="00536A67"/>
    <w:rsid w:val="00540A6F"/>
    <w:rsid w:val="00550F7E"/>
    <w:rsid w:val="00575F7E"/>
    <w:rsid w:val="005943A9"/>
    <w:rsid w:val="00594565"/>
    <w:rsid w:val="005A4F55"/>
    <w:rsid w:val="005B2A02"/>
    <w:rsid w:val="005B5D7E"/>
    <w:rsid w:val="005B612F"/>
    <w:rsid w:val="005C21B3"/>
    <w:rsid w:val="005D505F"/>
    <w:rsid w:val="005D5513"/>
    <w:rsid w:val="005E2A1C"/>
    <w:rsid w:val="005F0695"/>
    <w:rsid w:val="005F2639"/>
    <w:rsid w:val="005F30F5"/>
    <w:rsid w:val="00607AC6"/>
    <w:rsid w:val="00611F6D"/>
    <w:rsid w:val="006151E2"/>
    <w:rsid w:val="0061622F"/>
    <w:rsid w:val="00622A92"/>
    <w:rsid w:val="00636934"/>
    <w:rsid w:val="00637F5F"/>
    <w:rsid w:val="00653C66"/>
    <w:rsid w:val="00655B09"/>
    <w:rsid w:val="00665ABD"/>
    <w:rsid w:val="00670F54"/>
    <w:rsid w:val="00675727"/>
    <w:rsid w:val="00686596"/>
    <w:rsid w:val="006873FF"/>
    <w:rsid w:val="00692D43"/>
    <w:rsid w:val="00697D5E"/>
    <w:rsid w:val="006A04A4"/>
    <w:rsid w:val="006B1435"/>
    <w:rsid w:val="006B241E"/>
    <w:rsid w:val="006C2AEA"/>
    <w:rsid w:val="006D2F98"/>
    <w:rsid w:val="006D51B4"/>
    <w:rsid w:val="006D5C22"/>
    <w:rsid w:val="006E2F48"/>
    <w:rsid w:val="006E6188"/>
    <w:rsid w:val="006F1AE7"/>
    <w:rsid w:val="00701A46"/>
    <w:rsid w:val="00702EE3"/>
    <w:rsid w:val="007067CF"/>
    <w:rsid w:val="00712330"/>
    <w:rsid w:val="007123C2"/>
    <w:rsid w:val="007261AA"/>
    <w:rsid w:val="007335C4"/>
    <w:rsid w:val="0074228A"/>
    <w:rsid w:val="00744F9F"/>
    <w:rsid w:val="007648AE"/>
    <w:rsid w:val="00764A68"/>
    <w:rsid w:val="00764A79"/>
    <w:rsid w:val="00771481"/>
    <w:rsid w:val="00771BA3"/>
    <w:rsid w:val="00772E28"/>
    <w:rsid w:val="0078046D"/>
    <w:rsid w:val="00787AED"/>
    <w:rsid w:val="00792B3E"/>
    <w:rsid w:val="007931AD"/>
    <w:rsid w:val="00796062"/>
    <w:rsid w:val="007A3AB0"/>
    <w:rsid w:val="007C3954"/>
    <w:rsid w:val="007C3A11"/>
    <w:rsid w:val="007D0776"/>
    <w:rsid w:val="007E6E0A"/>
    <w:rsid w:val="007E7382"/>
    <w:rsid w:val="007E782E"/>
    <w:rsid w:val="008028FD"/>
    <w:rsid w:val="008042C5"/>
    <w:rsid w:val="00806B2C"/>
    <w:rsid w:val="00816D8B"/>
    <w:rsid w:val="00824B18"/>
    <w:rsid w:val="0082614E"/>
    <w:rsid w:val="008345A7"/>
    <w:rsid w:val="00842039"/>
    <w:rsid w:val="00850B11"/>
    <w:rsid w:val="00877F0A"/>
    <w:rsid w:val="00880F89"/>
    <w:rsid w:val="008905BD"/>
    <w:rsid w:val="008A1DA6"/>
    <w:rsid w:val="008A719B"/>
    <w:rsid w:val="008A7EDA"/>
    <w:rsid w:val="008C5D82"/>
    <w:rsid w:val="008C64E5"/>
    <w:rsid w:val="008C7B90"/>
    <w:rsid w:val="008D248F"/>
    <w:rsid w:val="008E13C6"/>
    <w:rsid w:val="008E55B2"/>
    <w:rsid w:val="008F3933"/>
    <w:rsid w:val="008F4A21"/>
    <w:rsid w:val="008F6006"/>
    <w:rsid w:val="00901726"/>
    <w:rsid w:val="0090549D"/>
    <w:rsid w:val="00907C09"/>
    <w:rsid w:val="00911CBE"/>
    <w:rsid w:val="00925E53"/>
    <w:rsid w:val="009301E9"/>
    <w:rsid w:val="00937426"/>
    <w:rsid w:val="00943D35"/>
    <w:rsid w:val="0094412F"/>
    <w:rsid w:val="009506D3"/>
    <w:rsid w:val="00953B29"/>
    <w:rsid w:val="00953F6A"/>
    <w:rsid w:val="00961144"/>
    <w:rsid w:val="00962A58"/>
    <w:rsid w:val="009652D9"/>
    <w:rsid w:val="00980DCE"/>
    <w:rsid w:val="00983C21"/>
    <w:rsid w:val="009868CD"/>
    <w:rsid w:val="00991C80"/>
    <w:rsid w:val="009A248E"/>
    <w:rsid w:val="009A6B99"/>
    <w:rsid w:val="009B09F8"/>
    <w:rsid w:val="009B44EE"/>
    <w:rsid w:val="009B50D5"/>
    <w:rsid w:val="009B5A6E"/>
    <w:rsid w:val="009D509C"/>
    <w:rsid w:val="009E047E"/>
    <w:rsid w:val="009F43B1"/>
    <w:rsid w:val="00A01755"/>
    <w:rsid w:val="00A1542D"/>
    <w:rsid w:val="00A15661"/>
    <w:rsid w:val="00A46704"/>
    <w:rsid w:val="00A804DF"/>
    <w:rsid w:val="00A86380"/>
    <w:rsid w:val="00A86ED3"/>
    <w:rsid w:val="00A873A2"/>
    <w:rsid w:val="00A92C5E"/>
    <w:rsid w:val="00AA3989"/>
    <w:rsid w:val="00AA44B5"/>
    <w:rsid w:val="00AB0A63"/>
    <w:rsid w:val="00AB52C2"/>
    <w:rsid w:val="00AD29DE"/>
    <w:rsid w:val="00AD5490"/>
    <w:rsid w:val="00AE0D81"/>
    <w:rsid w:val="00AF39A0"/>
    <w:rsid w:val="00B106D6"/>
    <w:rsid w:val="00B23D36"/>
    <w:rsid w:val="00B33E23"/>
    <w:rsid w:val="00B439F6"/>
    <w:rsid w:val="00B63E7D"/>
    <w:rsid w:val="00B66A96"/>
    <w:rsid w:val="00B70DEE"/>
    <w:rsid w:val="00B734EB"/>
    <w:rsid w:val="00B75D9A"/>
    <w:rsid w:val="00B8209D"/>
    <w:rsid w:val="00B84968"/>
    <w:rsid w:val="00B8696E"/>
    <w:rsid w:val="00B91101"/>
    <w:rsid w:val="00B93DA7"/>
    <w:rsid w:val="00BA6F05"/>
    <w:rsid w:val="00BC2F0F"/>
    <w:rsid w:val="00BD34D3"/>
    <w:rsid w:val="00BD5490"/>
    <w:rsid w:val="00BE1151"/>
    <w:rsid w:val="00BE3EF6"/>
    <w:rsid w:val="00C11FD6"/>
    <w:rsid w:val="00C22518"/>
    <w:rsid w:val="00C43CED"/>
    <w:rsid w:val="00C55CF9"/>
    <w:rsid w:val="00C71D30"/>
    <w:rsid w:val="00C85295"/>
    <w:rsid w:val="00C87DB1"/>
    <w:rsid w:val="00CA58B7"/>
    <w:rsid w:val="00CA5FB2"/>
    <w:rsid w:val="00CB0C16"/>
    <w:rsid w:val="00CB499A"/>
    <w:rsid w:val="00CB521A"/>
    <w:rsid w:val="00CB6F50"/>
    <w:rsid w:val="00CC44E4"/>
    <w:rsid w:val="00CC5E4D"/>
    <w:rsid w:val="00CC6B2E"/>
    <w:rsid w:val="00CD212D"/>
    <w:rsid w:val="00CD6344"/>
    <w:rsid w:val="00CE48B0"/>
    <w:rsid w:val="00CE59F8"/>
    <w:rsid w:val="00CF0B10"/>
    <w:rsid w:val="00CF12AD"/>
    <w:rsid w:val="00CF20F7"/>
    <w:rsid w:val="00CF3CC2"/>
    <w:rsid w:val="00CF5B12"/>
    <w:rsid w:val="00D01A2E"/>
    <w:rsid w:val="00D05C7E"/>
    <w:rsid w:val="00D10A2F"/>
    <w:rsid w:val="00D13806"/>
    <w:rsid w:val="00D165D4"/>
    <w:rsid w:val="00D313AD"/>
    <w:rsid w:val="00D34ADF"/>
    <w:rsid w:val="00D37553"/>
    <w:rsid w:val="00D41FAF"/>
    <w:rsid w:val="00D63049"/>
    <w:rsid w:val="00D64748"/>
    <w:rsid w:val="00D66774"/>
    <w:rsid w:val="00D70D00"/>
    <w:rsid w:val="00D74A29"/>
    <w:rsid w:val="00D7504C"/>
    <w:rsid w:val="00D85FF8"/>
    <w:rsid w:val="00D92380"/>
    <w:rsid w:val="00D95012"/>
    <w:rsid w:val="00DA269F"/>
    <w:rsid w:val="00DC4E4F"/>
    <w:rsid w:val="00DD226F"/>
    <w:rsid w:val="00E01AD4"/>
    <w:rsid w:val="00E0549B"/>
    <w:rsid w:val="00E237D0"/>
    <w:rsid w:val="00E32137"/>
    <w:rsid w:val="00E33A80"/>
    <w:rsid w:val="00E3408B"/>
    <w:rsid w:val="00E34905"/>
    <w:rsid w:val="00E4592B"/>
    <w:rsid w:val="00E46BE0"/>
    <w:rsid w:val="00E51F08"/>
    <w:rsid w:val="00E542FB"/>
    <w:rsid w:val="00E638ED"/>
    <w:rsid w:val="00E72FF9"/>
    <w:rsid w:val="00E774B1"/>
    <w:rsid w:val="00E86EA7"/>
    <w:rsid w:val="00E8724D"/>
    <w:rsid w:val="00EA6A83"/>
    <w:rsid w:val="00EA704C"/>
    <w:rsid w:val="00EB2AD9"/>
    <w:rsid w:val="00EC1023"/>
    <w:rsid w:val="00EC6023"/>
    <w:rsid w:val="00EC6712"/>
    <w:rsid w:val="00EC7F9A"/>
    <w:rsid w:val="00EE5255"/>
    <w:rsid w:val="00EF0D67"/>
    <w:rsid w:val="00EF2971"/>
    <w:rsid w:val="00EF5238"/>
    <w:rsid w:val="00EF7BDE"/>
    <w:rsid w:val="00F003EC"/>
    <w:rsid w:val="00F01500"/>
    <w:rsid w:val="00F02EBA"/>
    <w:rsid w:val="00F10F09"/>
    <w:rsid w:val="00F20BBD"/>
    <w:rsid w:val="00F21253"/>
    <w:rsid w:val="00F21E35"/>
    <w:rsid w:val="00F263BF"/>
    <w:rsid w:val="00F421AE"/>
    <w:rsid w:val="00F45FB6"/>
    <w:rsid w:val="00F51E76"/>
    <w:rsid w:val="00F668B5"/>
    <w:rsid w:val="00F66BB2"/>
    <w:rsid w:val="00F81E41"/>
    <w:rsid w:val="00F827B5"/>
    <w:rsid w:val="00F863B8"/>
    <w:rsid w:val="00F951EC"/>
    <w:rsid w:val="00F96085"/>
    <w:rsid w:val="00FA1A16"/>
    <w:rsid w:val="00FA43BA"/>
    <w:rsid w:val="00FC51E5"/>
    <w:rsid w:val="00FD1175"/>
    <w:rsid w:val="00FD5458"/>
    <w:rsid w:val="21A057CA"/>
    <w:rsid w:val="2D6740DB"/>
    <w:rsid w:val="394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60A9"/>
  <w15:docId w15:val="{0EBAAD68-241B-4991-8B54-3E6A663E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0"/>
    <w:qFormat/>
    <w:pPr>
      <w:widowControl/>
      <w:spacing w:after="160" w:line="278" w:lineRule="auto"/>
      <w:ind w:leftChars="0" w:left="0" w:firstLineChars="200" w:firstLine="420"/>
      <w:jc w:val="left"/>
    </w:pPr>
    <w:rPr>
      <w:rFonts w:ascii="仿宋_GB2312" w:eastAsia="仿宋_GB2312"/>
      <w:kern w:val="0"/>
      <w:sz w:val="20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4">
    <w:name w:val="正文文本缩进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正文文本首行缩进 2 字符"/>
    <w:basedOn w:val="a4"/>
    <w:link w:val="2"/>
    <w:qFormat/>
    <w:rPr>
      <w:rFonts w:ascii="仿宋_GB2312" w:eastAsia="仿宋_GB2312" w:hAnsiTheme="minorHAnsi" w:cstheme="minorBidi"/>
      <w:kern w:val="2"/>
      <w:sz w:val="21"/>
      <w:szCs w:val="24"/>
    </w:rPr>
  </w:style>
  <w:style w:type="paragraph" w:customStyle="1" w:styleId="21">
    <w:name w:val="正细缩2"/>
    <w:basedOn w:val="a"/>
    <w:qFormat/>
    <w:pPr>
      <w:spacing w:after="160" w:line="360" w:lineRule="auto"/>
      <w:ind w:firstLineChars="200" w:firstLine="480"/>
    </w:pPr>
    <w:rPr>
      <w:rFonts w:ascii="仿宋_GB2312" w:eastAsia="仿宋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weboffice</dc:creator>
  <cp:lastModifiedBy>he lee</cp:lastModifiedBy>
  <cp:revision>256</cp:revision>
  <cp:lastPrinted>2018-11-23T03:27:00Z</cp:lastPrinted>
  <dcterms:created xsi:type="dcterms:W3CDTF">2014-07-01T10:07:00Z</dcterms:created>
  <dcterms:modified xsi:type="dcterms:W3CDTF">2026-05-27T06:49:00Z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eyJoZGlkIjoiZmY2NDkzNDU0ZDQ3ODk4YWE4OTc4ZDVmYjkyZDU3ZDIiLCJ1c2VySWQiOiI2MjM3OTA2OTYifQ==</vt:lpwstr>
  </property>
  <property fmtid="{D5CDD505-2E9C-101B-9397-08002B2CF9AE}" pid="4" name="ICV">
    <vt:lpwstr>F152E4D97FEA4361BF2A73B87E96F52C_12</vt:lpwstr>
  </property>
</Properties>
</file>